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30C" w:rsidRPr="00C0793D" w:rsidRDefault="00C0793D" w:rsidP="00C0793D">
      <w:pPr>
        <w:pStyle w:val="Title"/>
        <w:rPr>
          <w:rFonts w:ascii="Times New Roman" w:hAnsi="Times New Roman"/>
          <w:sz w:val="32"/>
        </w:rPr>
      </w:pPr>
      <w:r>
        <w:rPr>
          <w:rFonts w:ascii="Times New Roman" w:hAnsi="Times New Roman"/>
        </w:rPr>
        <w:t>CONTRACT FOR PLANNING CONSULTANT SERVICES</w:t>
      </w:r>
    </w:p>
    <w:p w:rsidR="00CB630C" w:rsidRDefault="00CB63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CB630C" w:rsidRDefault="00C0793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u w:val="single"/>
        </w:rPr>
      </w:pPr>
      <w:r>
        <w:rPr>
          <w:rFonts w:ascii="Times New Roman" w:hAnsi="Times New Roman"/>
          <w:b/>
          <w:sz w:val="32"/>
        </w:rPr>
        <w:t xml:space="preserve">AIRPORT NAME </w:t>
      </w:r>
      <w:bookmarkStart w:id="0" w:name="Text1"/>
      <w:r w:rsidR="004F2ADB">
        <w:rPr>
          <w:rFonts w:ascii="Times New Roman" w:hAnsi="Times New Roman"/>
          <w:b/>
          <w:sz w:val="32"/>
          <w:u w:val="single"/>
        </w:rPr>
        <w:fldChar w:fldCharType="begin">
          <w:ffData>
            <w:name w:val="Text1"/>
            <w:enabled/>
            <w:calcOnExit w:val="0"/>
            <w:textInput>
              <w:default w:val="(airport name)"/>
            </w:textInput>
          </w:ffData>
        </w:fldChar>
      </w:r>
      <w:r>
        <w:rPr>
          <w:rFonts w:ascii="Times New Roman" w:hAnsi="Times New Roman"/>
          <w:b/>
          <w:sz w:val="32"/>
          <w:u w:val="single"/>
        </w:rPr>
        <w:instrText xml:space="preserve"> FORMTEXT </w:instrText>
      </w:r>
      <w:r w:rsidR="004F2ADB">
        <w:rPr>
          <w:rFonts w:ascii="Times New Roman" w:hAnsi="Times New Roman"/>
          <w:b/>
          <w:sz w:val="32"/>
          <w:u w:val="single"/>
        </w:rPr>
      </w:r>
      <w:r w:rsidR="004F2ADB">
        <w:rPr>
          <w:rFonts w:ascii="Times New Roman" w:hAnsi="Times New Roman"/>
          <w:b/>
          <w:sz w:val="32"/>
          <w:u w:val="single"/>
        </w:rPr>
        <w:fldChar w:fldCharType="separate"/>
      </w:r>
      <w:r>
        <w:rPr>
          <w:rFonts w:ascii="Times New Roman" w:hAnsi="Times New Roman"/>
          <w:b/>
          <w:noProof/>
          <w:sz w:val="32"/>
          <w:u w:val="single"/>
        </w:rPr>
        <w:t>(airport name)</w:t>
      </w:r>
      <w:r w:rsidR="004F2ADB">
        <w:rPr>
          <w:rFonts w:ascii="Times New Roman" w:hAnsi="Times New Roman"/>
          <w:b/>
          <w:sz w:val="32"/>
          <w:u w:val="single"/>
        </w:rPr>
        <w:fldChar w:fldCharType="end"/>
      </w:r>
      <w:bookmarkEnd w:id="0"/>
    </w:p>
    <w:p w:rsidR="00205B6C" w:rsidRDefault="00205B6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u w:val="single"/>
        </w:rPr>
      </w:pPr>
    </w:p>
    <w:p w:rsidR="00205B6C" w:rsidRDefault="00205B6C" w:rsidP="00205B6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u w:val="single"/>
        </w:rPr>
      </w:pPr>
      <w:r w:rsidRPr="00C1009E">
        <w:rPr>
          <w:rFonts w:ascii="Times New Roman" w:hAnsi="Times New Roman"/>
          <w:b/>
          <w:sz w:val="32"/>
        </w:rPr>
        <w:t xml:space="preserve">BOA PROJECT NUMBER </w:t>
      </w:r>
      <w:r w:rsidRPr="00C1009E">
        <w:rPr>
          <w:rFonts w:ascii="Times New Roman" w:hAnsi="Times New Roman"/>
          <w:b/>
          <w:sz w:val="32"/>
          <w:u w:val="single"/>
        </w:rPr>
        <w:fldChar w:fldCharType="begin">
          <w:ffData>
            <w:name w:val="Text2"/>
            <w:enabled/>
            <w:calcOnExit w:val="0"/>
            <w:textInput>
              <w:default w:val="(project#)"/>
            </w:textInput>
          </w:ffData>
        </w:fldChar>
      </w:r>
      <w:r w:rsidRPr="00C1009E">
        <w:rPr>
          <w:rFonts w:ascii="Times New Roman" w:hAnsi="Times New Roman"/>
          <w:b/>
          <w:sz w:val="32"/>
          <w:u w:val="single"/>
        </w:rPr>
        <w:instrText xml:space="preserve"> FORMTEXT </w:instrText>
      </w:r>
      <w:r w:rsidRPr="00C1009E">
        <w:rPr>
          <w:rFonts w:ascii="Times New Roman" w:hAnsi="Times New Roman"/>
          <w:b/>
          <w:sz w:val="32"/>
          <w:u w:val="single"/>
        </w:rPr>
      </w:r>
      <w:r w:rsidRPr="00C1009E">
        <w:rPr>
          <w:rFonts w:ascii="Times New Roman" w:hAnsi="Times New Roman"/>
          <w:b/>
          <w:sz w:val="32"/>
          <w:u w:val="single"/>
        </w:rPr>
        <w:fldChar w:fldCharType="separate"/>
      </w:r>
      <w:r w:rsidRPr="00C1009E">
        <w:rPr>
          <w:rFonts w:ascii="Times New Roman" w:hAnsi="Times New Roman"/>
          <w:b/>
          <w:noProof/>
          <w:sz w:val="32"/>
          <w:u w:val="single"/>
        </w:rPr>
        <w:t>(project#)</w:t>
      </w:r>
      <w:r w:rsidRPr="00C1009E">
        <w:rPr>
          <w:rFonts w:ascii="Times New Roman" w:hAnsi="Times New Roman"/>
          <w:b/>
          <w:sz w:val="32"/>
          <w:u w:val="single"/>
        </w:rPr>
        <w:fldChar w:fldCharType="end"/>
      </w:r>
    </w:p>
    <w:p w:rsidR="00CB630C" w:rsidRDefault="00CB63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 w:val="32"/>
        </w:rPr>
      </w:pPr>
    </w:p>
    <w:p w:rsidR="00CB630C" w:rsidRDefault="00205B6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b/>
          <w:sz w:val="32"/>
        </w:rPr>
        <w:t>AIP/STATE AID</w:t>
      </w:r>
      <w:r w:rsidR="00C0793D">
        <w:rPr>
          <w:rFonts w:ascii="Times New Roman" w:hAnsi="Times New Roman"/>
          <w:b/>
          <w:sz w:val="32"/>
        </w:rPr>
        <w:t xml:space="preserve"> NUMBER </w:t>
      </w:r>
      <w:bookmarkStart w:id="1" w:name="Text2"/>
      <w:r w:rsidR="004F2ADB">
        <w:rPr>
          <w:rFonts w:ascii="Times New Roman" w:hAnsi="Times New Roman"/>
          <w:b/>
          <w:sz w:val="32"/>
          <w:u w:val="single"/>
        </w:rPr>
        <w:fldChar w:fldCharType="begin">
          <w:ffData>
            <w:name w:val="Text2"/>
            <w:enabled/>
            <w:calcOnExit w:val="0"/>
            <w:textInput>
              <w:default w:val="(project#)"/>
            </w:textInput>
          </w:ffData>
        </w:fldChar>
      </w:r>
      <w:r w:rsidR="00C0793D">
        <w:rPr>
          <w:rFonts w:ascii="Times New Roman" w:hAnsi="Times New Roman"/>
          <w:b/>
          <w:sz w:val="32"/>
          <w:u w:val="single"/>
        </w:rPr>
        <w:instrText xml:space="preserve"> FORMTEXT </w:instrText>
      </w:r>
      <w:r w:rsidR="004F2ADB">
        <w:rPr>
          <w:rFonts w:ascii="Times New Roman" w:hAnsi="Times New Roman"/>
          <w:b/>
          <w:sz w:val="32"/>
          <w:u w:val="single"/>
        </w:rPr>
      </w:r>
      <w:r w:rsidR="004F2ADB">
        <w:rPr>
          <w:rFonts w:ascii="Times New Roman" w:hAnsi="Times New Roman"/>
          <w:b/>
          <w:sz w:val="32"/>
          <w:u w:val="single"/>
        </w:rPr>
        <w:fldChar w:fldCharType="separate"/>
      </w:r>
      <w:r w:rsidR="00C0793D">
        <w:rPr>
          <w:rFonts w:ascii="Times New Roman" w:hAnsi="Times New Roman"/>
          <w:b/>
          <w:noProof/>
          <w:sz w:val="32"/>
          <w:u w:val="single"/>
        </w:rPr>
        <w:t>(project#)</w:t>
      </w:r>
      <w:r w:rsidR="004F2ADB">
        <w:rPr>
          <w:rFonts w:ascii="Times New Roman" w:hAnsi="Times New Roman"/>
          <w:b/>
          <w:sz w:val="32"/>
          <w:u w:val="single"/>
        </w:rPr>
        <w:fldChar w:fldCharType="end"/>
      </w:r>
      <w:bookmarkEnd w:id="1"/>
    </w:p>
    <w:p w:rsidR="00CB630C" w:rsidRDefault="00CB63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CB630C" w:rsidRDefault="00C0793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sz w:val="24"/>
        </w:rPr>
        <w:t>Between the</w:t>
      </w:r>
    </w:p>
    <w:p w:rsidR="00CB630C" w:rsidRDefault="00CB63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CB630C" w:rsidRDefault="00C0793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r>
        <w:rPr>
          <w:rFonts w:ascii="Times New Roman" w:hAnsi="Times New Roman"/>
          <w:b/>
          <w:sz w:val="24"/>
        </w:rPr>
        <w:t>OWNER</w:t>
      </w:r>
      <w:r>
        <w:rPr>
          <w:rFonts w:ascii="Times New Roman" w:hAnsi="Times New Roman"/>
          <w:sz w:val="24"/>
        </w:rPr>
        <w:t xml:space="preserve">:  </w:t>
      </w:r>
      <w:bookmarkStart w:id="2" w:name="Text3"/>
      <w:r w:rsidR="004F2ADB">
        <w:rPr>
          <w:rFonts w:ascii="Times New Roman" w:hAnsi="Times New Roman"/>
          <w:sz w:val="24"/>
          <w:u w:val="single"/>
        </w:rPr>
        <w:fldChar w:fldCharType="begin">
          <w:ffData>
            <w:name w:val="Text3"/>
            <w:enabled/>
            <w:calcOnExit w:val="0"/>
            <w:textInput>
              <w:default w:val="(owner)"/>
            </w:textInput>
          </w:ffData>
        </w:fldChar>
      </w:r>
      <w:r>
        <w:rPr>
          <w:rFonts w:ascii="Times New Roman" w:hAnsi="Times New Roman"/>
          <w:sz w:val="24"/>
          <w:u w:val="single"/>
        </w:rPr>
        <w:instrText xml:space="preserve"> FORMTEXT </w:instrText>
      </w:r>
      <w:r w:rsidR="004F2ADB">
        <w:rPr>
          <w:rFonts w:ascii="Times New Roman" w:hAnsi="Times New Roman"/>
          <w:sz w:val="24"/>
          <w:u w:val="single"/>
        </w:rPr>
      </w:r>
      <w:r w:rsidR="004F2ADB">
        <w:rPr>
          <w:rFonts w:ascii="Times New Roman" w:hAnsi="Times New Roman"/>
          <w:sz w:val="24"/>
          <w:u w:val="single"/>
        </w:rPr>
        <w:fldChar w:fldCharType="separate"/>
      </w:r>
      <w:r>
        <w:rPr>
          <w:rFonts w:ascii="Times New Roman" w:hAnsi="Times New Roman"/>
          <w:noProof/>
          <w:sz w:val="24"/>
          <w:u w:val="single"/>
        </w:rPr>
        <w:t>(owner)</w:t>
      </w:r>
      <w:r w:rsidR="004F2ADB">
        <w:rPr>
          <w:rFonts w:ascii="Times New Roman" w:hAnsi="Times New Roman"/>
          <w:sz w:val="24"/>
          <w:u w:val="single"/>
        </w:rPr>
        <w:fldChar w:fldCharType="end"/>
      </w:r>
      <w:bookmarkEnd w:id="2"/>
      <w:r>
        <w:rPr>
          <w:rFonts w:ascii="Times New Roman" w:hAnsi="Times New Roman"/>
          <w:sz w:val="24"/>
        </w:rPr>
        <w:t>, Wisconsin</w:t>
      </w:r>
    </w:p>
    <w:p w:rsidR="00CB630C" w:rsidRDefault="00C0793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r>
        <w:rPr>
          <w:rFonts w:ascii="Times New Roman" w:hAnsi="Times New Roman"/>
          <w:sz w:val="24"/>
        </w:rPr>
        <w:t>Represented by:  SECRETARY OF TRANSPORTATION, agent for the owner</w:t>
      </w:r>
    </w:p>
    <w:p w:rsidR="00CB630C" w:rsidRDefault="00CB63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CB630C" w:rsidRDefault="00C0793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sz w:val="24"/>
        </w:rPr>
        <w:t>and</w:t>
      </w:r>
    </w:p>
    <w:p w:rsidR="00CB630C" w:rsidRDefault="00CB63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CB630C" w:rsidRDefault="00C0793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u w:val="single"/>
        </w:rPr>
      </w:pPr>
      <w:r>
        <w:rPr>
          <w:rFonts w:ascii="Times New Roman" w:hAnsi="Times New Roman"/>
          <w:b/>
          <w:sz w:val="24"/>
        </w:rPr>
        <w:t>CONSULTANT</w:t>
      </w:r>
      <w:r>
        <w:rPr>
          <w:rFonts w:ascii="Times New Roman" w:hAnsi="Times New Roman"/>
          <w:sz w:val="24"/>
        </w:rPr>
        <w:t>:</w:t>
      </w:r>
      <w:r>
        <w:rPr>
          <w:rFonts w:ascii="Times New Roman" w:hAnsi="Times New Roman"/>
          <w:sz w:val="24"/>
        </w:rPr>
        <w:tab/>
      </w:r>
      <w:bookmarkStart w:id="3" w:name="Text4"/>
      <w:r w:rsidR="004F2ADB">
        <w:rPr>
          <w:rFonts w:ascii="Times New Roman" w:hAnsi="Times New Roman"/>
          <w:sz w:val="24"/>
          <w:u w:val="single"/>
        </w:rPr>
        <w:fldChar w:fldCharType="begin">
          <w:ffData>
            <w:name w:val="Text4"/>
            <w:enabled/>
            <w:calcOnExit w:val="0"/>
            <w:textInput>
              <w:default w:val="(consultant)"/>
            </w:textInput>
          </w:ffData>
        </w:fldChar>
      </w:r>
      <w:r>
        <w:rPr>
          <w:rFonts w:ascii="Times New Roman" w:hAnsi="Times New Roman"/>
          <w:sz w:val="24"/>
          <w:u w:val="single"/>
        </w:rPr>
        <w:instrText xml:space="preserve"> FORMTEXT </w:instrText>
      </w:r>
      <w:r w:rsidR="004F2ADB">
        <w:rPr>
          <w:rFonts w:ascii="Times New Roman" w:hAnsi="Times New Roman"/>
          <w:sz w:val="24"/>
          <w:u w:val="single"/>
        </w:rPr>
      </w:r>
      <w:r w:rsidR="004F2ADB">
        <w:rPr>
          <w:rFonts w:ascii="Times New Roman" w:hAnsi="Times New Roman"/>
          <w:sz w:val="24"/>
          <w:u w:val="single"/>
        </w:rPr>
        <w:fldChar w:fldCharType="separate"/>
      </w:r>
      <w:r>
        <w:rPr>
          <w:rFonts w:ascii="Times New Roman" w:hAnsi="Times New Roman"/>
          <w:noProof/>
          <w:sz w:val="24"/>
          <w:u w:val="single"/>
        </w:rPr>
        <w:t>(consultant)</w:t>
      </w:r>
      <w:r w:rsidR="004F2ADB">
        <w:rPr>
          <w:rFonts w:ascii="Times New Roman" w:hAnsi="Times New Roman"/>
          <w:sz w:val="24"/>
          <w:u w:val="single"/>
        </w:rPr>
        <w:fldChar w:fldCharType="end"/>
      </w:r>
      <w:bookmarkEnd w:id="3"/>
    </w:p>
    <w:bookmarkStart w:id="4" w:name="Text5"/>
    <w:p w:rsidR="00CB630C" w:rsidRDefault="004F2A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800"/>
        <w:rPr>
          <w:rFonts w:ascii="Times New Roman" w:hAnsi="Times New Roman"/>
          <w:sz w:val="24"/>
        </w:rPr>
      </w:pPr>
      <w:r>
        <w:rPr>
          <w:rFonts w:ascii="Times New Roman" w:hAnsi="Times New Roman"/>
          <w:sz w:val="24"/>
          <w:u w:val="single"/>
        </w:rPr>
        <w:fldChar w:fldCharType="begin">
          <w:ffData>
            <w:name w:val="Text5"/>
            <w:enabled/>
            <w:calcOnExit w:val="0"/>
            <w:textInput>
              <w:default w:val="(consultant address)"/>
            </w:textInput>
          </w:ffData>
        </w:fldChar>
      </w:r>
      <w:r w:rsidR="00C0793D">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C0793D">
        <w:rPr>
          <w:rFonts w:ascii="Times New Roman" w:hAnsi="Times New Roman"/>
          <w:noProof/>
          <w:sz w:val="24"/>
          <w:u w:val="single"/>
        </w:rPr>
        <w:t>(consultant address)</w:t>
      </w:r>
      <w:r>
        <w:rPr>
          <w:rFonts w:ascii="Times New Roman" w:hAnsi="Times New Roman"/>
          <w:sz w:val="24"/>
          <w:u w:val="single"/>
        </w:rPr>
        <w:fldChar w:fldCharType="end"/>
      </w:r>
      <w:bookmarkEnd w:id="4"/>
    </w:p>
    <w:p w:rsidR="00CB630C" w:rsidRDefault="00CB63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CB630C" w:rsidRDefault="00CB63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CB630C" w:rsidRDefault="007D6558" w:rsidP="0001493A">
      <w:pPr>
        <w:jc w:val="both"/>
        <w:rPr>
          <w:rFonts w:ascii="Times New Roman" w:hAnsi="Times New Roman"/>
          <w:sz w:val="24"/>
        </w:rPr>
      </w:pPr>
      <w:r>
        <w:rPr>
          <w:rFonts w:ascii="Times New Roman" w:hAnsi="Times New Roman"/>
          <w:sz w:val="24"/>
        </w:rPr>
        <w:t>This c</w:t>
      </w:r>
      <w:r w:rsidR="00C0793D">
        <w:rPr>
          <w:rFonts w:ascii="Times New Roman" w:hAnsi="Times New Roman"/>
          <w:sz w:val="24"/>
        </w:rPr>
        <w:t xml:space="preserve">ontract made and entered into by and between the </w:t>
      </w:r>
      <w:bookmarkStart w:id="5" w:name="Text6"/>
      <w:r w:rsidR="004F2ADB">
        <w:rPr>
          <w:rFonts w:ascii="Times New Roman" w:hAnsi="Times New Roman"/>
          <w:sz w:val="24"/>
          <w:u w:val="single"/>
        </w:rPr>
        <w:fldChar w:fldCharType="begin">
          <w:ffData>
            <w:name w:val="Text6"/>
            <w:enabled/>
            <w:calcOnExit w:val="0"/>
            <w:textInput>
              <w:default w:val="(who)"/>
            </w:textInput>
          </w:ffData>
        </w:fldChar>
      </w:r>
      <w:r w:rsidR="00C0793D">
        <w:rPr>
          <w:rFonts w:ascii="Times New Roman" w:hAnsi="Times New Roman"/>
          <w:sz w:val="24"/>
          <w:u w:val="single"/>
        </w:rPr>
        <w:instrText xml:space="preserve"> FORMTEXT </w:instrText>
      </w:r>
      <w:r w:rsidR="004F2ADB">
        <w:rPr>
          <w:rFonts w:ascii="Times New Roman" w:hAnsi="Times New Roman"/>
          <w:sz w:val="24"/>
          <w:u w:val="single"/>
        </w:rPr>
      </w:r>
      <w:r w:rsidR="004F2ADB">
        <w:rPr>
          <w:rFonts w:ascii="Times New Roman" w:hAnsi="Times New Roman"/>
          <w:sz w:val="24"/>
          <w:u w:val="single"/>
        </w:rPr>
        <w:fldChar w:fldCharType="separate"/>
      </w:r>
      <w:r w:rsidR="00C0793D">
        <w:rPr>
          <w:rFonts w:ascii="Times New Roman" w:hAnsi="Times New Roman"/>
          <w:noProof/>
          <w:sz w:val="24"/>
          <w:u w:val="single"/>
        </w:rPr>
        <w:t>(airport owner)</w:t>
      </w:r>
      <w:r w:rsidR="004F2ADB">
        <w:rPr>
          <w:rFonts w:ascii="Times New Roman" w:hAnsi="Times New Roman"/>
          <w:sz w:val="24"/>
          <w:u w:val="single"/>
        </w:rPr>
        <w:fldChar w:fldCharType="end"/>
      </w:r>
      <w:bookmarkEnd w:id="5"/>
      <w:r w:rsidR="00C0793D">
        <w:rPr>
          <w:rFonts w:ascii="Times New Roman" w:hAnsi="Times New Roman"/>
          <w:sz w:val="24"/>
        </w:rPr>
        <w:t xml:space="preserve">, Wisconsin represented by its duly authorized agent, </w:t>
      </w:r>
      <w:r>
        <w:rPr>
          <w:rFonts w:ascii="Times New Roman" w:hAnsi="Times New Roman"/>
          <w:sz w:val="24"/>
        </w:rPr>
        <w:t>WISCONSIN DEPARTMENT OF TRANSPORTATION SECRETARY</w:t>
      </w:r>
      <w:r w:rsidR="00C0793D">
        <w:rPr>
          <w:rFonts w:ascii="Times New Roman" w:hAnsi="Times New Roman"/>
          <w:sz w:val="24"/>
        </w:rPr>
        <w:t xml:space="preserve">, Bureau of Aeronautics (BOA), in accordance with </w:t>
      </w:r>
      <w:r>
        <w:rPr>
          <w:rFonts w:ascii="Times New Roman" w:hAnsi="Times New Roman"/>
          <w:sz w:val="24"/>
        </w:rPr>
        <w:t xml:space="preserve">Wis. Stat. §114.32(1) (1993), </w:t>
      </w:r>
      <w:r w:rsidR="00C0793D">
        <w:rPr>
          <w:rFonts w:ascii="Times New Roman" w:hAnsi="Times New Roman"/>
          <w:sz w:val="24"/>
        </w:rPr>
        <w:t>hereinaft</w:t>
      </w:r>
      <w:r>
        <w:rPr>
          <w:rFonts w:ascii="Times New Roman" w:hAnsi="Times New Roman"/>
          <w:sz w:val="24"/>
        </w:rPr>
        <w:t>er called the o</w:t>
      </w:r>
      <w:r w:rsidR="00C0793D">
        <w:rPr>
          <w:rFonts w:ascii="Times New Roman" w:hAnsi="Times New Roman"/>
          <w:sz w:val="24"/>
        </w:rPr>
        <w:t xml:space="preserve">wner and </w:t>
      </w:r>
      <w:bookmarkStart w:id="6" w:name="Text7"/>
      <w:r w:rsidR="004F2ADB">
        <w:rPr>
          <w:rFonts w:ascii="Times New Roman" w:hAnsi="Times New Roman"/>
          <w:sz w:val="24"/>
          <w:u w:val="single"/>
        </w:rPr>
        <w:fldChar w:fldCharType="begin">
          <w:ffData>
            <w:name w:val="Text7"/>
            <w:enabled/>
            <w:calcOnExit w:val="0"/>
            <w:textInput>
              <w:default w:val="(engineer)"/>
            </w:textInput>
          </w:ffData>
        </w:fldChar>
      </w:r>
      <w:r w:rsidR="00C0793D">
        <w:rPr>
          <w:rFonts w:ascii="Times New Roman" w:hAnsi="Times New Roman"/>
          <w:sz w:val="24"/>
          <w:u w:val="single"/>
        </w:rPr>
        <w:instrText xml:space="preserve"> FORMTEXT </w:instrText>
      </w:r>
      <w:r w:rsidR="004F2ADB">
        <w:rPr>
          <w:rFonts w:ascii="Times New Roman" w:hAnsi="Times New Roman"/>
          <w:sz w:val="24"/>
          <w:u w:val="single"/>
        </w:rPr>
      </w:r>
      <w:r w:rsidR="004F2ADB">
        <w:rPr>
          <w:rFonts w:ascii="Times New Roman" w:hAnsi="Times New Roman"/>
          <w:sz w:val="24"/>
          <w:u w:val="single"/>
        </w:rPr>
        <w:fldChar w:fldCharType="separate"/>
      </w:r>
      <w:r w:rsidR="00C0793D">
        <w:rPr>
          <w:rFonts w:ascii="Times New Roman" w:hAnsi="Times New Roman"/>
          <w:noProof/>
          <w:sz w:val="24"/>
          <w:u w:val="single"/>
        </w:rPr>
        <w:t>(consultant)</w:t>
      </w:r>
      <w:r w:rsidR="004F2ADB">
        <w:rPr>
          <w:rFonts w:ascii="Times New Roman" w:hAnsi="Times New Roman"/>
          <w:sz w:val="24"/>
          <w:u w:val="single"/>
        </w:rPr>
        <w:fldChar w:fldCharType="end"/>
      </w:r>
      <w:bookmarkEnd w:id="6"/>
      <w:r w:rsidR="00C0793D">
        <w:rPr>
          <w:rFonts w:ascii="Times New Roman" w:hAnsi="Times New Roman"/>
          <w:sz w:val="24"/>
        </w:rPr>
        <w:t xml:space="preserve">, </w:t>
      </w:r>
      <w:r>
        <w:rPr>
          <w:rFonts w:ascii="Times New Roman" w:hAnsi="Times New Roman"/>
          <w:sz w:val="24"/>
        </w:rPr>
        <w:t>hereinafter referred to as the c</w:t>
      </w:r>
      <w:r w:rsidR="00C0793D">
        <w:rPr>
          <w:rFonts w:ascii="Times New Roman" w:hAnsi="Times New Roman"/>
          <w:sz w:val="24"/>
        </w:rPr>
        <w:t>onsultant.</w:t>
      </w:r>
    </w:p>
    <w:p w:rsidR="00CB630C" w:rsidRDefault="00CB630C" w:rsidP="0001493A">
      <w:pPr>
        <w:jc w:val="both"/>
        <w:rPr>
          <w:rFonts w:ascii="Times New Roman" w:hAnsi="Times New Roman"/>
          <w:sz w:val="24"/>
        </w:rPr>
      </w:pPr>
    </w:p>
    <w:p w:rsidR="00CB630C" w:rsidRDefault="007D6558" w:rsidP="0001493A">
      <w:pPr>
        <w:jc w:val="both"/>
        <w:rPr>
          <w:rFonts w:ascii="Times New Roman" w:hAnsi="Times New Roman"/>
          <w:sz w:val="24"/>
        </w:rPr>
      </w:pPr>
      <w:r>
        <w:rPr>
          <w:rFonts w:ascii="Times New Roman" w:hAnsi="Times New Roman"/>
          <w:sz w:val="24"/>
        </w:rPr>
        <w:t>The o</w:t>
      </w:r>
      <w:r w:rsidR="00C0793D">
        <w:rPr>
          <w:rFonts w:ascii="Times New Roman" w:hAnsi="Times New Roman"/>
          <w:sz w:val="24"/>
        </w:rPr>
        <w:t xml:space="preserve">wner proposes to:  </w:t>
      </w:r>
      <w:bookmarkStart w:id="7" w:name="Text8"/>
      <w:r w:rsidR="004F2ADB">
        <w:rPr>
          <w:rFonts w:ascii="Times New Roman" w:hAnsi="Times New Roman"/>
          <w:sz w:val="24"/>
          <w:u w:val="single"/>
        </w:rPr>
        <w:fldChar w:fldCharType="begin">
          <w:ffData>
            <w:name w:val="Text8"/>
            <w:enabled/>
            <w:calcOnExit w:val="0"/>
            <w:textInput/>
          </w:ffData>
        </w:fldChar>
      </w:r>
      <w:r w:rsidR="00C0793D">
        <w:rPr>
          <w:rFonts w:ascii="Times New Roman" w:hAnsi="Times New Roman"/>
          <w:sz w:val="24"/>
          <w:u w:val="single"/>
        </w:rPr>
        <w:instrText xml:space="preserve"> FORMTEXT </w:instrText>
      </w:r>
      <w:r w:rsidR="004F2ADB">
        <w:rPr>
          <w:rFonts w:ascii="Times New Roman" w:hAnsi="Times New Roman"/>
          <w:sz w:val="24"/>
          <w:u w:val="single"/>
        </w:rPr>
      </w:r>
      <w:r w:rsidR="004F2ADB">
        <w:rPr>
          <w:rFonts w:ascii="Times New Roman" w:hAnsi="Times New Roman"/>
          <w:sz w:val="24"/>
          <w:u w:val="single"/>
        </w:rPr>
        <w:fldChar w:fldCharType="separate"/>
      </w:r>
      <w:r w:rsidR="00C0793D">
        <w:rPr>
          <w:rFonts w:ascii="Times New Roman" w:hAnsi="Times New Roman"/>
          <w:noProof/>
          <w:sz w:val="24"/>
          <w:u w:val="single"/>
        </w:rPr>
        <w:t xml:space="preserve"> (description)  </w:t>
      </w:r>
      <w:r w:rsidR="004F2ADB">
        <w:rPr>
          <w:rFonts w:ascii="Times New Roman" w:hAnsi="Times New Roman"/>
          <w:sz w:val="24"/>
          <w:u w:val="single"/>
        </w:rPr>
        <w:fldChar w:fldCharType="end"/>
      </w:r>
      <w:bookmarkEnd w:id="7"/>
    </w:p>
    <w:p w:rsidR="00CB630C" w:rsidRDefault="00CB630C" w:rsidP="0001493A">
      <w:pPr>
        <w:jc w:val="both"/>
        <w:rPr>
          <w:rFonts w:ascii="Times New Roman" w:hAnsi="Times New Roman"/>
          <w:sz w:val="24"/>
        </w:rPr>
      </w:pPr>
    </w:p>
    <w:p w:rsidR="00CB630C" w:rsidRDefault="00C0793D" w:rsidP="0001493A">
      <w:pPr>
        <w:jc w:val="both"/>
        <w:rPr>
          <w:rFonts w:ascii="Times New Roman" w:hAnsi="Times New Roman"/>
          <w:sz w:val="24"/>
        </w:rPr>
      </w:pPr>
      <w:r>
        <w:rPr>
          <w:rFonts w:ascii="Times New Roman" w:hAnsi="Times New Roman"/>
          <w:sz w:val="24"/>
        </w:rPr>
        <w:t>ALL SERVICES</w:t>
      </w:r>
    </w:p>
    <w:p w:rsidR="00CB630C" w:rsidRDefault="00CB630C" w:rsidP="0001493A">
      <w:pPr>
        <w:jc w:val="both"/>
        <w:rPr>
          <w:rFonts w:ascii="Times New Roman" w:hAnsi="Times New Roman"/>
          <w:sz w:val="24"/>
        </w:rPr>
      </w:pPr>
    </w:p>
    <w:p w:rsidR="00CB630C" w:rsidRDefault="007D6558" w:rsidP="0001493A">
      <w:pPr>
        <w:jc w:val="both"/>
        <w:rPr>
          <w:rFonts w:ascii="Times New Roman" w:hAnsi="Times New Roman"/>
          <w:sz w:val="24"/>
        </w:rPr>
      </w:pPr>
      <w:r>
        <w:rPr>
          <w:rFonts w:ascii="Times New Roman" w:hAnsi="Times New Roman"/>
          <w:sz w:val="24"/>
        </w:rPr>
        <w:t>The c</w:t>
      </w:r>
      <w:r w:rsidR="00C0793D">
        <w:rPr>
          <w:rFonts w:ascii="Times New Roman" w:hAnsi="Times New Roman"/>
          <w:sz w:val="24"/>
        </w:rPr>
        <w:t xml:space="preserve">onsultant represents it is in compliance with the laws and regulations relating to the profession of </w:t>
      </w:r>
      <w:proofErr w:type="gramStart"/>
      <w:r w:rsidR="00C0793D">
        <w:rPr>
          <w:rFonts w:ascii="Times New Roman" w:hAnsi="Times New Roman"/>
          <w:sz w:val="24"/>
        </w:rPr>
        <w:t>engineering</w:t>
      </w:r>
      <w:r w:rsidR="0001493A">
        <w:rPr>
          <w:rFonts w:ascii="Times New Roman" w:hAnsi="Times New Roman"/>
          <w:sz w:val="24"/>
        </w:rPr>
        <w:t>,</w:t>
      </w:r>
      <w:r w:rsidR="00C0793D">
        <w:rPr>
          <w:rFonts w:ascii="Times New Roman" w:hAnsi="Times New Roman"/>
          <w:sz w:val="24"/>
        </w:rPr>
        <w:t xml:space="preserve"> and</w:t>
      </w:r>
      <w:proofErr w:type="gramEnd"/>
      <w:r>
        <w:rPr>
          <w:rFonts w:ascii="Times New Roman" w:hAnsi="Times New Roman"/>
          <w:sz w:val="24"/>
        </w:rPr>
        <w:t xml:space="preserve"> is willing and able to do the c</w:t>
      </w:r>
      <w:r w:rsidR="00C0793D">
        <w:rPr>
          <w:rFonts w:ascii="Times New Roman" w:hAnsi="Times New Roman"/>
          <w:sz w:val="24"/>
        </w:rPr>
        <w:t>onsultant services required in the proposed work in accordance with this contract.</w:t>
      </w:r>
    </w:p>
    <w:p w:rsidR="00CB630C" w:rsidRDefault="00CB630C" w:rsidP="0001493A">
      <w:pPr>
        <w:jc w:val="both"/>
        <w:rPr>
          <w:rFonts w:ascii="Times New Roman" w:hAnsi="Times New Roman"/>
          <w:sz w:val="24"/>
        </w:rPr>
      </w:pPr>
    </w:p>
    <w:p w:rsidR="00CB630C" w:rsidRDefault="00C0793D" w:rsidP="0001493A">
      <w:pPr>
        <w:jc w:val="both"/>
        <w:rPr>
          <w:rFonts w:ascii="Times New Roman" w:hAnsi="Times New Roman"/>
          <w:sz w:val="24"/>
        </w:rPr>
      </w:pPr>
      <w:r>
        <w:rPr>
          <w:rFonts w:ascii="Times New Roman" w:hAnsi="Times New Roman"/>
          <w:sz w:val="24"/>
        </w:rPr>
        <w:t>It is expressly understood and agreed that the lump sum amount totals $</w:t>
      </w:r>
      <w:r w:rsidR="004F2ADB">
        <w:rPr>
          <w:rFonts w:ascii="Times New Roman" w:hAnsi="Times New Roman"/>
          <w:sz w:val="24"/>
        </w:rPr>
        <w:fldChar w:fldCharType="begin">
          <w:ffData>
            <w:name w:val="Text62"/>
            <w:enabled/>
            <w:calcOnExit w:val="0"/>
            <w:textInput>
              <w:default w:val="(total)"/>
            </w:textInput>
          </w:ffData>
        </w:fldChar>
      </w:r>
      <w:bookmarkStart w:id="8" w:name="Text62"/>
      <w:r w:rsidR="0006042B">
        <w:rPr>
          <w:rFonts w:ascii="Times New Roman" w:hAnsi="Times New Roman"/>
          <w:sz w:val="24"/>
        </w:rPr>
        <w:instrText xml:space="preserve"> FORMTEXT </w:instrText>
      </w:r>
      <w:r w:rsidR="004F2ADB">
        <w:rPr>
          <w:rFonts w:ascii="Times New Roman" w:hAnsi="Times New Roman"/>
          <w:sz w:val="24"/>
        </w:rPr>
      </w:r>
      <w:r w:rsidR="004F2ADB">
        <w:rPr>
          <w:rFonts w:ascii="Times New Roman" w:hAnsi="Times New Roman"/>
          <w:sz w:val="24"/>
        </w:rPr>
        <w:fldChar w:fldCharType="separate"/>
      </w:r>
      <w:r w:rsidR="0006042B">
        <w:rPr>
          <w:rFonts w:ascii="Times New Roman" w:hAnsi="Times New Roman"/>
          <w:noProof/>
          <w:sz w:val="24"/>
        </w:rPr>
        <w:t>(total)</w:t>
      </w:r>
      <w:r w:rsidR="004F2ADB">
        <w:rPr>
          <w:rFonts w:ascii="Times New Roman" w:hAnsi="Times New Roman"/>
          <w:sz w:val="24"/>
        </w:rPr>
        <w:fldChar w:fldCharType="end"/>
      </w:r>
      <w:bookmarkEnd w:id="8"/>
      <w:r>
        <w:rPr>
          <w:rFonts w:ascii="Times New Roman" w:hAnsi="Times New Roman"/>
          <w:sz w:val="24"/>
        </w:rPr>
        <w:t xml:space="preserve">, the actual costs shall not exceed </w:t>
      </w:r>
      <w:r w:rsidR="004F2ADB">
        <w:rPr>
          <w:rFonts w:ascii="Times New Roman" w:hAnsi="Times New Roman"/>
          <w:sz w:val="24"/>
        </w:rPr>
        <w:fldChar w:fldCharType="begin">
          <w:ffData>
            <w:name w:val="Text63"/>
            <w:enabled/>
            <w:calcOnExit w:val="0"/>
            <w:textInput/>
          </w:ffData>
        </w:fldChar>
      </w:r>
      <w:bookmarkStart w:id="9" w:name="Text63"/>
      <w:r>
        <w:rPr>
          <w:rFonts w:ascii="Times New Roman" w:hAnsi="Times New Roman"/>
          <w:sz w:val="24"/>
        </w:rPr>
        <w:instrText xml:space="preserve"> FORMTEXT </w:instrText>
      </w:r>
      <w:r w:rsidR="004F2ADB">
        <w:rPr>
          <w:rFonts w:ascii="Times New Roman" w:hAnsi="Times New Roman"/>
          <w:sz w:val="24"/>
        </w:rPr>
      </w:r>
      <w:r w:rsidR="004F2ADB">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sidR="004F2ADB">
        <w:rPr>
          <w:rFonts w:ascii="Times New Roman" w:hAnsi="Times New Roman"/>
          <w:sz w:val="24"/>
        </w:rPr>
        <w:fldChar w:fldCharType="end"/>
      </w:r>
      <w:bookmarkEnd w:id="9"/>
      <w:r w:rsidR="0001493A">
        <w:rPr>
          <w:rFonts w:ascii="Times New Roman" w:hAnsi="Times New Roman"/>
          <w:sz w:val="24"/>
        </w:rPr>
        <w:t>,</w:t>
      </w:r>
      <w:r>
        <w:rPr>
          <w:rFonts w:ascii="Times New Roman" w:hAnsi="Times New Roman"/>
          <w:sz w:val="24"/>
        </w:rPr>
        <w:t xml:space="preserve"> and in no event will the total compensation and reimbursement paid hereunder exceed the maximum combined sum of $</w:t>
      </w:r>
      <w:r w:rsidR="004F2ADB">
        <w:rPr>
          <w:rFonts w:ascii="Times New Roman" w:hAnsi="Times New Roman"/>
          <w:sz w:val="24"/>
        </w:rPr>
        <w:fldChar w:fldCharType="begin">
          <w:ffData>
            <w:name w:val="Text64"/>
            <w:enabled/>
            <w:calcOnExit w:val="0"/>
            <w:textInput>
              <w:default w:val="(sum)"/>
            </w:textInput>
          </w:ffData>
        </w:fldChar>
      </w:r>
      <w:bookmarkStart w:id="10" w:name="Text64"/>
      <w:r w:rsidR="0006042B">
        <w:rPr>
          <w:rFonts w:ascii="Times New Roman" w:hAnsi="Times New Roman"/>
          <w:sz w:val="24"/>
        </w:rPr>
        <w:instrText xml:space="preserve"> FORMTEXT </w:instrText>
      </w:r>
      <w:r w:rsidR="004F2ADB">
        <w:rPr>
          <w:rFonts w:ascii="Times New Roman" w:hAnsi="Times New Roman"/>
          <w:sz w:val="24"/>
        </w:rPr>
      </w:r>
      <w:r w:rsidR="004F2ADB">
        <w:rPr>
          <w:rFonts w:ascii="Times New Roman" w:hAnsi="Times New Roman"/>
          <w:sz w:val="24"/>
        </w:rPr>
        <w:fldChar w:fldCharType="separate"/>
      </w:r>
      <w:r w:rsidR="0006042B">
        <w:rPr>
          <w:rFonts w:ascii="Times New Roman" w:hAnsi="Times New Roman"/>
          <w:noProof/>
          <w:sz w:val="24"/>
        </w:rPr>
        <w:t>(sum)</w:t>
      </w:r>
      <w:r w:rsidR="004F2ADB">
        <w:rPr>
          <w:rFonts w:ascii="Times New Roman" w:hAnsi="Times New Roman"/>
          <w:sz w:val="24"/>
        </w:rPr>
        <w:fldChar w:fldCharType="end"/>
      </w:r>
      <w:bookmarkEnd w:id="10"/>
      <w:r>
        <w:rPr>
          <w:rFonts w:ascii="Times New Roman" w:hAnsi="Times New Roman"/>
          <w:sz w:val="24"/>
        </w:rPr>
        <w:t xml:space="preserve"> for all of the services required under this contract except by amendment to this contract.</w:t>
      </w:r>
    </w:p>
    <w:p w:rsidR="00CB630C" w:rsidRDefault="00CB630C" w:rsidP="0001493A">
      <w:pPr>
        <w:jc w:val="both"/>
        <w:rPr>
          <w:rFonts w:ascii="Times New Roman" w:hAnsi="Times New Roman"/>
          <w:sz w:val="24"/>
        </w:rPr>
      </w:pPr>
    </w:p>
    <w:p w:rsidR="00CB630C" w:rsidRDefault="0001493A" w:rsidP="0001493A">
      <w:pPr>
        <w:jc w:val="both"/>
        <w:rPr>
          <w:rFonts w:ascii="Times New Roman" w:hAnsi="Times New Roman"/>
          <w:sz w:val="24"/>
        </w:rPr>
      </w:pPr>
      <w:r>
        <w:rPr>
          <w:rFonts w:ascii="Times New Roman" w:hAnsi="Times New Roman"/>
          <w:sz w:val="24"/>
        </w:rPr>
        <w:t>The c</w:t>
      </w:r>
      <w:r w:rsidR="00C0793D">
        <w:rPr>
          <w:rFonts w:ascii="Times New Roman" w:hAnsi="Times New Roman"/>
          <w:sz w:val="24"/>
        </w:rPr>
        <w:t xml:space="preserve">onsultant representative is </w:t>
      </w:r>
      <w:r w:rsidR="004F2ADB">
        <w:rPr>
          <w:rFonts w:ascii="Times New Roman" w:hAnsi="Times New Roman"/>
          <w:sz w:val="24"/>
        </w:rPr>
        <w:fldChar w:fldCharType="begin">
          <w:ffData>
            <w:name w:val="Text65"/>
            <w:enabled/>
            <w:calcOnExit w:val="0"/>
            <w:textInput>
              <w:default w:val="(consultant rep)"/>
            </w:textInput>
          </w:ffData>
        </w:fldChar>
      </w:r>
      <w:bookmarkStart w:id="11" w:name="Text65"/>
      <w:r w:rsidR="0006042B">
        <w:rPr>
          <w:rFonts w:ascii="Times New Roman" w:hAnsi="Times New Roman"/>
          <w:sz w:val="24"/>
        </w:rPr>
        <w:instrText xml:space="preserve"> FORMTEXT </w:instrText>
      </w:r>
      <w:r w:rsidR="004F2ADB">
        <w:rPr>
          <w:rFonts w:ascii="Times New Roman" w:hAnsi="Times New Roman"/>
          <w:sz w:val="24"/>
        </w:rPr>
      </w:r>
      <w:r w:rsidR="004F2ADB">
        <w:rPr>
          <w:rFonts w:ascii="Times New Roman" w:hAnsi="Times New Roman"/>
          <w:sz w:val="24"/>
        </w:rPr>
        <w:fldChar w:fldCharType="separate"/>
      </w:r>
      <w:r w:rsidR="0006042B">
        <w:rPr>
          <w:rFonts w:ascii="Times New Roman" w:hAnsi="Times New Roman"/>
          <w:noProof/>
          <w:sz w:val="24"/>
        </w:rPr>
        <w:t>(consultant rep)</w:t>
      </w:r>
      <w:r w:rsidR="004F2ADB">
        <w:rPr>
          <w:rFonts w:ascii="Times New Roman" w:hAnsi="Times New Roman"/>
          <w:sz w:val="24"/>
        </w:rPr>
        <w:fldChar w:fldCharType="end"/>
      </w:r>
      <w:bookmarkEnd w:id="11"/>
      <w:r w:rsidR="00C0793D">
        <w:rPr>
          <w:rFonts w:ascii="Times New Roman" w:hAnsi="Times New Roman"/>
          <w:sz w:val="24"/>
        </w:rPr>
        <w:t xml:space="preserve"> whose telephone is</w:t>
      </w:r>
      <w:r>
        <w:rPr>
          <w:rFonts w:ascii="Times New Roman" w:hAnsi="Times New Roman"/>
          <w:sz w:val="24"/>
        </w:rPr>
        <w:t xml:space="preserve"> </w:t>
      </w:r>
      <w:r w:rsidR="004F2ADB">
        <w:rPr>
          <w:rFonts w:ascii="Times New Roman" w:hAnsi="Times New Roman"/>
          <w:sz w:val="24"/>
        </w:rPr>
        <w:fldChar w:fldCharType="begin">
          <w:ffData>
            <w:name w:val="Text66"/>
            <w:enabled/>
            <w:calcOnExit w:val="0"/>
            <w:textInput>
              <w:default w:val="(rep phone number)"/>
            </w:textInput>
          </w:ffData>
        </w:fldChar>
      </w:r>
      <w:bookmarkStart w:id="12" w:name="Text66"/>
      <w:r w:rsidR="0006042B">
        <w:rPr>
          <w:rFonts w:ascii="Times New Roman" w:hAnsi="Times New Roman"/>
          <w:sz w:val="24"/>
        </w:rPr>
        <w:instrText xml:space="preserve"> FORMTEXT </w:instrText>
      </w:r>
      <w:r w:rsidR="004F2ADB">
        <w:rPr>
          <w:rFonts w:ascii="Times New Roman" w:hAnsi="Times New Roman"/>
          <w:sz w:val="24"/>
        </w:rPr>
      </w:r>
      <w:r w:rsidR="004F2ADB">
        <w:rPr>
          <w:rFonts w:ascii="Times New Roman" w:hAnsi="Times New Roman"/>
          <w:sz w:val="24"/>
        </w:rPr>
        <w:fldChar w:fldCharType="separate"/>
      </w:r>
      <w:r w:rsidR="0006042B">
        <w:rPr>
          <w:rFonts w:ascii="Times New Roman" w:hAnsi="Times New Roman"/>
          <w:noProof/>
          <w:sz w:val="24"/>
        </w:rPr>
        <w:t>(rep phone number)</w:t>
      </w:r>
      <w:r w:rsidR="004F2ADB">
        <w:rPr>
          <w:rFonts w:ascii="Times New Roman" w:hAnsi="Times New Roman"/>
          <w:sz w:val="24"/>
        </w:rPr>
        <w:fldChar w:fldCharType="end"/>
      </w:r>
      <w:bookmarkEnd w:id="12"/>
      <w:r w:rsidR="00C0793D">
        <w:rPr>
          <w:rFonts w:ascii="Times New Roman" w:hAnsi="Times New Roman"/>
          <w:sz w:val="24"/>
        </w:rPr>
        <w:t>.</w:t>
      </w:r>
    </w:p>
    <w:p w:rsidR="00CB630C" w:rsidRDefault="00CB630C" w:rsidP="0001493A">
      <w:pPr>
        <w:jc w:val="both"/>
        <w:rPr>
          <w:rFonts w:ascii="Times New Roman" w:hAnsi="Times New Roman"/>
          <w:sz w:val="24"/>
        </w:rPr>
      </w:pPr>
    </w:p>
    <w:p w:rsidR="00CB630C" w:rsidRDefault="0001493A" w:rsidP="0001493A">
      <w:pPr>
        <w:jc w:val="both"/>
        <w:rPr>
          <w:rFonts w:ascii="Times New Roman" w:hAnsi="Times New Roman"/>
          <w:sz w:val="24"/>
        </w:rPr>
      </w:pPr>
      <w:r>
        <w:rPr>
          <w:rFonts w:ascii="Times New Roman" w:hAnsi="Times New Roman"/>
          <w:sz w:val="24"/>
        </w:rPr>
        <w:t>The o</w:t>
      </w:r>
      <w:r w:rsidR="00C0793D">
        <w:rPr>
          <w:rFonts w:ascii="Times New Roman" w:hAnsi="Times New Roman"/>
          <w:sz w:val="24"/>
        </w:rPr>
        <w:t xml:space="preserve">wner representative is </w:t>
      </w:r>
      <w:r w:rsidR="004F2ADB">
        <w:rPr>
          <w:rFonts w:ascii="Times New Roman" w:hAnsi="Times New Roman"/>
          <w:sz w:val="24"/>
          <w:u w:val="single"/>
        </w:rPr>
        <w:fldChar w:fldCharType="begin">
          <w:ffData>
            <w:name w:val="Text67"/>
            <w:enabled/>
            <w:calcOnExit w:val="0"/>
            <w:textInput>
              <w:default w:val="(BOA project manager)"/>
            </w:textInput>
          </w:ffData>
        </w:fldChar>
      </w:r>
      <w:bookmarkStart w:id="13" w:name="Text67"/>
      <w:r w:rsidR="00C0793D">
        <w:rPr>
          <w:rFonts w:ascii="Times New Roman" w:hAnsi="Times New Roman"/>
          <w:sz w:val="24"/>
          <w:u w:val="single"/>
        </w:rPr>
        <w:instrText xml:space="preserve"> FORMTEXT </w:instrText>
      </w:r>
      <w:r w:rsidR="004F2ADB">
        <w:rPr>
          <w:rFonts w:ascii="Times New Roman" w:hAnsi="Times New Roman"/>
          <w:sz w:val="24"/>
          <w:u w:val="single"/>
        </w:rPr>
      </w:r>
      <w:r w:rsidR="004F2ADB">
        <w:rPr>
          <w:rFonts w:ascii="Times New Roman" w:hAnsi="Times New Roman"/>
          <w:sz w:val="24"/>
          <w:u w:val="single"/>
        </w:rPr>
        <w:fldChar w:fldCharType="separate"/>
      </w:r>
      <w:r w:rsidR="00C0793D">
        <w:rPr>
          <w:rFonts w:ascii="Times New Roman" w:hAnsi="Times New Roman"/>
          <w:noProof/>
          <w:sz w:val="24"/>
          <w:u w:val="single"/>
        </w:rPr>
        <w:t>(BOA project manager)</w:t>
      </w:r>
      <w:r w:rsidR="004F2ADB">
        <w:rPr>
          <w:rFonts w:ascii="Times New Roman" w:hAnsi="Times New Roman"/>
          <w:sz w:val="24"/>
          <w:u w:val="single"/>
        </w:rPr>
        <w:fldChar w:fldCharType="end"/>
      </w:r>
      <w:bookmarkEnd w:id="13"/>
      <w:r w:rsidR="00C0793D">
        <w:rPr>
          <w:rFonts w:ascii="Times New Roman" w:hAnsi="Times New Roman"/>
          <w:sz w:val="24"/>
        </w:rPr>
        <w:t xml:space="preserve"> whose telephone number is </w:t>
      </w:r>
      <w:r w:rsidR="004F2ADB">
        <w:rPr>
          <w:rFonts w:ascii="Times New Roman" w:hAnsi="Times New Roman"/>
          <w:sz w:val="24"/>
        </w:rPr>
        <w:fldChar w:fldCharType="begin">
          <w:ffData>
            <w:name w:val="Text68"/>
            <w:enabled/>
            <w:calcOnExit w:val="0"/>
            <w:textInput>
              <w:default w:val="(phone number)"/>
            </w:textInput>
          </w:ffData>
        </w:fldChar>
      </w:r>
      <w:bookmarkStart w:id="14" w:name="Text68"/>
      <w:r w:rsidR="0006042B">
        <w:rPr>
          <w:rFonts w:ascii="Times New Roman" w:hAnsi="Times New Roman"/>
          <w:sz w:val="24"/>
        </w:rPr>
        <w:instrText xml:space="preserve"> FORMTEXT </w:instrText>
      </w:r>
      <w:r w:rsidR="004F2ADB">
        <w:rPr>
          <w:rFonts w:ascii="Times New Roman" w:hAnsi="Times New Roman"/>
          <w:sz w:val="24"/>
        </w:rPr>
      </w:r>
      <w:r w:rsidR="004F2ADB">
        <w:rPr>
          <w:rFonts w:ascii="Times New Roman" w:hAnsi="Times New Roman"/>
          <w:sz w:val="24"/>
        </w:rPr>
        <w:fldChar w:fldCharType="separate"/>
      </w:r>
      <w:r w:rsidR="0006042B">
        <w:rPr>
          <w:rFonts w:ascii="Times New Roman" w:hAnsi="Times New Roman"/>
          <w:noProof/>
          <w:sz w:val="24"/>
        </w:rPr>
        <w:t>(phone number)</w:t>
      </w:r>
      <w:r w:rsidR="004F2ADB">
        <w:rPr>
          <w:rFonts w:ascii="Times New Roman" w:hAnsi="Times New Roman"/>
          <w:sz w:val="24"/>
        </w:rPr>
        <w:fldChar w:fldCharType="end"/>
      </w:r>
      <w:bookmarkEnd w:id="14"/>
      <w:r w:rsidR="00C0793D">
        <w:rPr>
          <w:rFonts w:ascii="Times New Roman" w:hAnsi="Times New Roman"/>
          <w:sz w:val="24"/>
        </w:rPr>
        <w:t>.</w:t>
      </w:r>
    </w:p>
    <w:p w:rsidR="00CB630C" w:rsidRDefault="00CB630C" w:rsidP="0001493A">
      <w:pPr>
        <w:jc w:val="both"/>
        <w:rPr>
          <w:rFonts w:ascii="Times New Roman" w:hAnsi="Times New Roman"/>
          <w:sz w:val="24"/>
        </w:rPr>
      </w:pPr>
    </w:p>
    <w:p w:rsidR="00CB630C" w:rsidRDefault="00C0793D" w:rsidP="0001493A">
      <w:pPr>
        <w:jc w:val="both"/>
        <w:rPr>
          <w:rFonts w:ascii="Times New Roman" w:hAnsi="Times New Roman"/>
          <w:sz w:val="24"/>
        </w:rPr>
      </w:pPr>
      <w:r>
        <w:rPr>
          <w:rFonts w:ascii="Times New Roman" w:hAnsi="Times New Roman"/>
          <w:sz w:val="24"/>
        </w:rPr>
        <w:t>The Disadvantaged Bu</w:t>
      </w:r>
      <w:r w:rsidR="0001493A">
        <w:rPr>
          <w:rFonts w:ascii="Times New Roman" w:hAnsi="Times New Roman"/>
          <w:sz w:val="24"/>
        </w:rPr>
        <w:t>siness Enterprise goal on this c</w:t>
      </w:r>
      <w:r>
        <w:rPr>
          <w:rFonts w:ascii="Times New Roman" w:hAnsi="Times New Roman"/>
          <w:sz w:val="24"/>
        </w:rPr>
        <w:t xml:space="preserve">ontract is </w:t>
      </w:r>
      <w:r w:rsidR="004F2ADB">
        <w:rPr>
          <w:rFonts w:ascii="Times New Roman" w:hAnsi="Times New Roman"/>
          <w:sz w:val="24"/>
        </w:rPr>
        <w:fldChar w:fldCharType="begin">
          <w:ffData>
            <w:name w:val="Text69"/>
            <w:enabled/>
            <w:calcOnExit w:val="0"/>
            <w:textInput>
              <w:default w:val="(DBE goal)"/>
            </w:textInput>
          </w:ffData>
        </w:fldChar>
      </w:r>
      <w:bookmarkStart w:id="15" w:name="Text69"/>
      <w:r w:rsidR="0006042B">
        <w:rPr>
          <w:rFonts w:ascii="Times New Roman" w:hAnsi="Times New Roman"/>
          <w:sz w:val="24"/>
        </w:rPr>
        <w:instrText xml:space="preserve"> FORMTEXT </w:instrText>
      </w:r>
      <w:r w:rsidR="004F2ADB">
        <w:rPr>
          <w:rFonts w:ascii="Times New Roman" w:hAnsi="Times New Roman"/>
          <w:sz w:val="24"/>
        </w:rPr>
      </w:r>
      <w:r w:rsidR="004F2ADB">
        <w:rPr>
          <w:rFonts w:ascii="Times New Roman" w:hAnsi="Times New Roman"/>
          <w:sz w:val="24"/>
        </w:rPr>
        <w:fldChar w:fldCharType="separate"/>
      </w:r>
      <w:r w:rsidR="0006042B">
        <w:rPr>
          <w:rFonts w:ascii="Times New Roman" w:hAnsi="Times New Roman"/>
          <w:noProof/>
          <w:sz w:val="24"/>
        </w:rPr>
        <w:t>(DBE goal)</w:t>
      </w:r>
      <w:r w:rsidR="004F2ADB">
        <w:rPr>
          <w:rFonts w:ascii="Times New Roman" w:hAnsi="Times New Roman"/>
          <w:sz w:val="24"/>
        </w:rPr>
        <w:fldChar w:fldCharType="end"/>
      </w:r>
      <w:bookmarkEnd w:id="15"/>
      <w:r>
        <w:rPr>
          <w:rFonts w:ascii="Times New Roman" w:hAnsi="Times New Roman"/>
          <w:sz w:val="24"/>
        </w:rPr>
        <w:t>%.</w:t>
      </w:r>
    </w:p>
    <w:p w:rsidR="00CB630C" w:rsidRDefault="00CB630C" w:rsidP="0001493A">
      <w:pPr>
        <w:jc w:val="both"/>
        <w:rPr>
          <w:rFonts w:ascii="Times New Roman" w:hAnsi="Times New Roman"/>
          <w:sz w:val="24"/>
        </w:rPr>
      </w:pPr>
    </w:p>
    <w:p w:rsidR="00CB630C" w:rsidRDefault="00C0793D" w:rsidP="0001493A">
      <w:pPr>
        <w:jc w:val="both"/>
        <w:rPr>
          <w:rFonts w:ascii="Times New Roman" w:hAnsi="Times New Roman"/>
          <w:sz w:val="24"/>
        </w:rPr>
      </w:pPr>
      <w:r>
        <w:rPr>
          <w:rFonts w:ascii="Times New Roman" w:hAnsi="Times New Roman"/>
          <w:sz w:val="24"/>
        </w:rPr>
        <w:t xml:space="preserve">Attached and made part of this </w:t>
      </w:r>
      <w:r w:rsidR="0001493A">
        <w:rPr>
          <w:rFonts w:ascii="Times New Roman" w:hAnsi="Times New Roman"/>
          <w:sz w:val="24"/>
        </w:rPr>
        <w:t>planning c</w:t>
      </w:r>
      <w:r>
        <w:rPr>
          <w:rFonts w:ascii="Times New Roman" w:hAnsi="Times New Roman"/>
          <w:sz w:val="24"/>
        </w:rPr>
        <w:t xml:space="preserve">ontract are the </w:t>
      </w:r>
      <w:r w:rsidR="0001493A">
        <w:rPr>
          <w:rFonts w:ascii="Times New Roman" w:hAnsi="Times New Roman"/>
          <w:sz w:val="24"/>
        </w:rPr>
        <w:t>“</w:t>
      </w:r>
      <w:r>
        <w:rPr>
          <w:rFonts w:ascii="Times New Roman" w:hAnsi="Times New Roman"/>
          <w:sz w:val="24"/>
        </w:rPr>
        <w:t>General Provisions</w:t>
      </w:r>
      <w:r w:rsidR="0001493A">
        <w:rPr>
          <w:rFonts w:ascii="Times New Roman" w:hAnsi="Times New Roman"/>
          <w:sz w:val="24"/>
        </w:rPr>
        <w:t>”</w:t>
      </w:r>
      <w:r>
        <w:rPr>
          <w:rFonts w:ascii="Times New Roman" w:hAnsi="Times New Roman"/>
          <w:sz w:val="24"/>
        </w:rPr>
        <w:t xml:space="preserve"> and </w:t>
      </w:r>
      <w:r w:rsidR="0001493A">
        <w:rPr>
          <w:rFonts w:ascii="Times New Roman" w:hAnsi="Times New Roman"/>
          <w:sz w:val="24"/>
        </w:rPr>
        <w:t>“Special Provisions”.  This c</w:t>
      </w:r>
      <w:r>
        <w:rPr>
          <w:rFonts w:ascii="Times New Roman" w:hAnsi="Times New Roman"/>
          <w:sz w:val="24"/>
        </w:rPr>
        <w:t xml:space="preserve">ontract </w:t>
      </w:r>
      <w:proofErr w:type="gramStart"/>
      <w:r>
        <w:rPr>
          <w:rFonts w:ascii="Times New Roman" w:hAnsi="Times New Roman"/>
          <w:sz w:val="24"/>
        </w:rPr>
        <w:t>incorporates</w:t>
      </w:r>
      <w:proofErr w:type="gramEnd"/>
      <w:r>
        <w:rPr>
          <w:rFonts w:ascii="Times New Roman" w:hAnsi="Times New Roman"/>
          <w:sz w:val="24"/>
        </w:rPr>
        <w:t xml:space="preserve"> and the parties agree to all of the </w:t>
      </w:r>
      <w:r w:rsidRPr="0001493A">
        <w:rPr>
          <w:rFonts w:ascii="Times New Roman" w:hAnsi="Times New Roman"/>
          <w:b/>
          <w:sz w:val="24"/>
          <w:u w:val="single"/>
        </w:rPr>
        <w:t>CONSULTANT SERVICES GENERAL PROVISIONS DATED</w:t>
      </w:r>
      <w:r w:rsidR="007F2C18">
        <w:rPr>
          <w:rFonts w:ascii="Times New Roman" w:hAnsi="Times New Roman"/>
          <w:sz w:val="24"/>
        </w:rPr>
        <w:t xml:space="preserve"> </w:t>
      </w:r>
      <w:r w:rsidR="00133281">
        <w:rPr>
          <w:rFonts w:ascii="Times New Roman" w:hAnsi="Times New Roman"/>
          <w:sz w:val="24"/>
        </w:rPr>
        <w:t>July 10, 2014.</w:t>
      </w:r>
    </w:p>
    <w:p w:rsidR="00CB630C" w:rsidRDefault="00CB630C">
      <w:pPr>
        <w:rPr>
          <w:rFonts w:ascii="Times New Roman" w:hAnsi="Times New Roman"/>
          <w:sz w:val="24"/>
        </w:rPr>
      </w:pPr>
    </w:p>
    <w:p w:rsidR="00CB630C" w:rsidRDefault="0001493A" w:rsidP="0001493A">
      <w:pPr>
        <w:keepNext/>
        <w:keepLines/>
        <w:jc w:val="both"/>
        <w:rPr>
          <w:rFonts w:ascii="Times New Roman" w:hAnsi="Times New Roman"/>
          <w:sz w:val="24"/>
        </w:rPr>
      </w:pPr>
      <w:r>
        <w:rPr>
          <w:rFonts w:ascii="Times New Roman" w:hAnsi="Times New Roman"/>
          <w:sz w:val="24"/>
        </w:rPr>
        <w:t>This c</w:t>
      </w:r>
      <w:r w:rsidR="00C0793D">
        <w:rPr>
          <w:rFonts w:ascii="Times New Roman" w:hAnsi="Times New Roman"/>
          <w:sz w:val="24"/>
        </w:rPr>
        <w:t>ontract has been agreed to and signed on the dates</w:t>
      </w:r>
      <w:r>
        <w:rPr>
          <w:rFonts w:ascii="Times New Roman" w:hAnsi="Times New Roman"/>
          <w:sz w:val="24"/>
        </w:rPr>
        <w:t xml:space="preserve"> shown.  Effective date of the c</w:t>
      </w:r>
      <w:r w:rsidR="00C0793D">
        <w:rPr>
          <w:rFonts w:ascii="Times New Roman" w:hAnsi="Times New Roman"/>
          <w:sz w:val="24"/>
        </w:rPr>
        <w:t>ontract is the latter of the two dates.</w:t>
      </w:r>
    </w:p>
    <w:p w:rsidR="00CB630C" w:rsidRDefault="00CB630C">
      <w:pPr>
        <w:keepNext/>
        <w:keepLines/>
        <w:rPr>
          <w:rFonts w:ascii="Times New Roman" w:hAnsi="Times New Roman"/>
          <w:sz w:val="24"/>
        </w:rPr>
      </w:pPr>
    </w:p>
    <w:p w:rsidR="00CB630C" w:rsidRDefault="00C0793D">
      <w:pPr>
        <w:keepNext/>
        <w:keepLines/>
        <w:rPr>
          <w:rFonts w:ascii="Times New Roman" w:hAnsi="Times New Roman"/>
          <w:sz w:val="24"/>
        </w:rPr>
      </w:pPr>
      <w:r>
        <w:rPr>
          <w:rFonts w:ascii="Times New Roman" w:hAnsi="Times New Roman"/>
          <w:sz w:val="24"/>
        </w:rPr>
        <w:t>AS AGENT FOR OWNER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CONSULTANT</w:t>
      </w:r>
    </w:p>
    <w:p w:rsidR="00CB630C" w:rsidRDefault="00CB630C">
      <w:pPr>
        <w:keepNext/>
        <w:keepLines/>
        <w:rPr>
          <w:rFonts w:ascii="Times New Roman" w:hAnsi="Times New Roman"/>
          <w:sz w:val="24"/>
        </w:rPr>
      </w:pPr>
    </w:p>
    <w:p w:rsidR="00CB630C" w:rsidRDefault="00C0793D">
      <w:pPr>
        <w:keepNext/>
        <w:keepLines/>
        <w:rPr>
          <w:rFonts w:ascii="Times New Roman" w:hAnsi="Times New Roman"/>
          <w:sz w:val="24"/>
        </w:rPr>
      </w:pPr>
      <w:r>
        <w:rPr>
          <w:rFonts w:ascii="Times New Roman" w:hAnsi="Times New Roman"/>
          <w:sz w:val="24"/>
        </w:rPr>
        <w:t xml:space="preserve">By: </w:t>
      </w:r>
      <w:r>
        <w:rPr>
          <w:rFonts w:ascii="Times New Roman" w:hAnsi="Times New Roman"/>
          <w:sz w:val="24"/>
        </w:rPr>
        <w:tab/>
        <w:t>_____________________________</w:t>
      </w:r>
      <w:r>
        <w:rPr>
          <w:rFonts w:ascii="Times New Roman" w:hAnsi="Times New Roman"/>
          <w:sz w:val="24"/>
        </w:rPr>
        <w:tab/>
      </w:r>
      <w:r>
        <w:rPr>
          <w:rFonts w:ascii="Times New Roman" w:hAnsi="Times New Roman"/>
          <w:sz w:val="24"/>
        </w:rPr>
        <w:tab/>
        <w:t>By:</w:t>
      </w:r>
      <w:r>
        <w:rPr>
          <w:rFonts w:ascii="Times New Roman" w:hAnsi="Times New Roman"/>
          <w:sz w:val="24"/>
        </w:rPr>
        <w:tab/>
        <w:t>_____________</w:t>
      </w:r>
      <w:r w:rsidR="0001493A">
        <w:rPr>
          <w:rFonts w:ascii="Times New Roman" w:hAnsi="Times New Roman"/>
          <w:sz w:val="24"/>
        </w:rPr>
        <w:t>____________________</w:t>
      </w:r>
    </w:p>
    <w:p w:rsidR="00CB630C" w:rsidRDefault="00C0793D">
      <w:pPr>
        <w:keepNext/>
        <w:keepLines/>
        <w:ind w:left="720"/>
        <w:rPr>
          <w:rFonts w:ascii="Times New Roman" w:hAnsi="Times New Roman"/>
          <w:sz w:val="24"/>
        </w:rPr>
      </w:pPr>
      <w:r>
        <w:rPr>
          <w:rFonts w:ascii="Times New Roman" w:hAnsi="Times New Roman"/>
          <w:sz w:val="24"/>
        </w:rPr>
        <w:t>David M. Greene, Director</w:t>
      </w:r>
      <w:r>
        <w:rPr>
          <w:rFonts w:ascii="Times New Roman" w:hAnsi="Times New Roman"/>
          <w:sz w:val="24"/>
        </w:rPr>
        <w:tab/>
      </w:r>
      <w:r>
        <w:rPr>
          <w:rFonts w:ascii="Times New Roman" w:hAnsi="Times New Roman"/>
          <w:sz w:val="24"/>
        </w:rPr>
        <w:tab/>
      </w:r>
      <w:r>
        <w:rPr>
          <w:rFonts w:ascii="Times New Roman" w:hAnsi="Times New Roman"/>
          <w:sz w:val="24"/>
        </w:rPr>
        <w:tab/>
        <w:t>Signature</w:t>
      </w:r>
    </w:p>
    <w:p w:rsidR="00CB630C" w:rsidRDefault="00C0793D">
      <w:pPr>
        <w:keepNext/>
        <w:keepLines/>
        <w:ind w:left="720"/>
        <w:rPr>
          <w:rFonts w:ascii="Times New Roman" w:hAnsi="Times New Roman"/>
          <w:sz w:val="24"/>
        </w:rPr>
      </w:pPr>
      <w:r>
        <w:rPr>
          <w:rFonts w:ascii="Times New Roman" w:hAnsi="Times New Roman"/>
          <w:sz w:val="24"/>
        </w:rPr>
        <w:t>Bureau of Aeronautics</w:t>
      </w:r>
    </w:p>
    <w:p w:rsidR="00CB630C" w:rsidRDefault="00C0793D">
      <w:pPr>
        <w:keepNext/>
        <w:keepLine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Title:</w:t>
      </w:r>
      <w:r>
        <w:rPr>
          <w:rFonts w:ascii="Times New Roman" w:hAnsi="Times New Roman"/>
          <w:sz w:val="24"/>
        </w:rPr>
        <w:tab/>
        <w:t>_________________</w:t>
      </w:r>
      <w:r w:rsidR="0001493A">
        <w:rPr>
          <w:rFonts w:ascii="Times New Roman" w:hAnsi="Times New Roman"/>
          <w:sz w:val="24"/>
        </w:rPr>
        <w:t>_______________</w:t>
      </w:r>
      <w:r>
        <w:rPr>
          <w:rFonts w:ascii="Times New Roman" w:hAnsi="Times New Roman"/>
          <w:sz w:val="24"/>
        </w:rPr>
        <w:t>_</w:t>
      </w:r>
    </w:p>
    <w:p w:rsidR="00CB630C" w:rsidRDefault="00C0793D">
      <w:pPr>
        <w:keepNext/>
        <w:keepLine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SS#/FEIN:</w:t>
      </w:r>
      <w:r>
        <w:rPr>
          <w:rFonts w:ascii="Times New Roman" w:hAnsi="Times New Roman"/>
          <w:sz w:val="24"/>
        </w:rPr>
        <w:tab/>
        <w:t>_______________</w:t>
      </w:r>
      <w:r w:rsidR="0001493A">
        <w:rPr>
          <w:rFonts w:ascii="Times New Roman" w:hAnsi="Times New Roman"/>
          <w:sz w:val="24"/>
        </w:rPr>
        <w:t>__________</w:t>
      </w:r>
      <w:r>
        <w:rPr>
          <w:rFonts w:ascii="Times New Roman" w:hAnsi="Times New Roman"/>
          <w:sz w:val="24"/>
        </w:rPr>
        <w:t>__</w:t>
      </w:r>
    </w:p>
    <w:p w:rsidR="00CB630C" w:rsidRDefault="00CB630C">
      <w:pPr>
        <w:keepNext/>
        <w:keepLines/>
        <w:rPr>
          <w:rFonts w:ascii="Times New Roman" w:hAnsi="Times New Roman"/>
          <w:sz w:val="24"/>
        </w:rPr>
      </w:pPr>
    </w:p>
    <w:p w:rsidR="00CB630C" w:rsidRDefault="00C0793D">
      <w:pPr>
        <w:keepNext/>
        <w:keepLines/>
        <w:rPr>
          <w:rFonts w:ascii="Times New Roman" w:hAnsi="Times New Roman"/>
          <w:sz w:val="24"/>
        </w:rPr>
      </w:pPr>
      <w:r>
        <w:rPr>
          <w:rFonts w:ascii="Times New Roman" w:hAnsi="Times New Roman"/>
          <w:sz w:val="24"/>
        </w:rPr>
        <w:t>Date:</w:t>
      </w:r>
      <w:r>
        <w:rPr>
          <w:rFonts w:ascii="Times New Roman" w:hAnsi="Times New Roman"/>
          <w:sz w:val="24"/>
        </w:rPr>
        <w:tab/>
        <w:t>_____________________________</w:t>
      </w:r>
      <w:r>
        <w:rPr>
          <w:rFonts w:ascii="Times New Roman" w:hAnsi="Times New Roman"/>
          <w:sz w:val="24"/>
        </w:rPr>
        <w:tab/>
      </w:r>
      <w:r>
        <w:rPr>
          <w:rFonts w:ascii="Times New Roman" w:hAnsi="Times New Roman"/>
          <w:sz w:val="24"/>
        </w:rPr>
        <w:tab/>
        <w:t>Date:</w:t>
      </w:r>
      <w:r>
        <w:rPr>
          <w:rFonts w:ascii="Times New Roman" w:hAnsi="Times New Roman"/>
          <w:sz w:val="24"/>
        </w:rPr>
        <w:tab/>
        <w:t>____________</w:t>
      </w:r>
      <w:r w:rsidR="0001493A">
        <w:rPr>
          <w:rFonts w:ascii="Times New Roman" w:hAnsi="Times New Roman"/>
          <w:sz w:val="24"/>
        </w:rPr>
        <w:t>_________________</w:t>
      </w:r>
      <w:r>
        <w:rPr>
          <w:rFonts w:ascii="Times New Roman" w:hAnsi="Times New Roman"/>
          <w:sz w:val="24"/>
        </w:rPr>
        <w:t>_</w:t>
      </w:r>
      <w:r w:rsidR="0001493A">
        <w:rPr>
          <w:rFonts w:ascii="Times New Roman" w:hAnsi="Times New Roman"/>
          <w:sz w:val="24"/>
        </w:rPr>
        <w:t>_</w:t>
      </w:r>
      <w:r>
        <w:rPr>
          <w:rFonts w:ascii="Times New Roman" w:hAnsi="Times New Roman"/>
          <w:sz w:val="24"/>
        </w:rPr>
        <w:t>__</w:t>
      </w:r>
    </w:p>
    <w:p w:rsidR="00CB630C" w:rsidRDefault="00CB630C">
      <w:pPr>
        <w:rPr>
          <w:rFonts w:ascii="Times New Roman" w:hAnsi="Times New Roman"/>
          <w:sz w:val="24"/>
        </w:rPr>
      </w:pPr>
    </w:p>
    <w:p w:rsidR="00CB630C" w:rsidRDefault="00CB630C">
      <w:pPr>
        <w:rPr>
          <w:rFonts w:ascii="Times New Roman" w:hAnsi="Times New Roman"/>
          <w:sz w:val="24"/>
        </w:rPr>
      </w:pPr>
    </w:p>
    <w:p w:rsidR="00CB630C" w:rsidRDefault="00C0793D">
      <w:pPr>
        <w:rPr>
          <w:rFonts w:ascii="Times New Roman" w:hAnsi="Times New Roman"/>
          <w:sz w:val="24"/>
        </w:rPr>
      </w:pPr>
      <w:r>
        <w:rPr>
          <w:rFonts w:ascii="Times New Roman" w:hAnsi="Times New Roman"/>
          <w:sz w:val="24"/>
        </w:rPr>
        <w:t>Airport:  _________________________________________________________</w:t>
      </w:r>
      <w:r w:rsidR="0001493A">
        <w:rPr>
          <w:rFonts w:ascii="Times New Roman" w:hAnsi="Times New Roman"/>
          <w:sz w:val="24"/>
        </w:rPr>
        <w:t>___________</w:t>
      </w:r>
      <w:r>
        <w:rPr>
          <w:rFonts w:ascii="Times New Roman" w:hAnsi="Times New Roman"/>
          <w:sz w:val="24"/>
        </w:rPr>
        <w:t>____</w:t>
      </w:r>
      <w:r w:rsidR="0001493A">
        <w:rPr>
          <w:rFonts w:ascii="Times New Roman" w:hAnsi="Times New Roman"/>
          <w:sz w:val="24"/>
        </w:rPr>
        <w:t>__</w:t>
      </w:r>
    </w:p>
    <w:p w:rsidR="00CB630C" w:rsidRDefault="00CB630C">
      <w:pPr>
        <w:rPr>
          <w:rFonts w:ascii="Times New Roman" w:hAnsi="Times New Roman"/>
          <w:sz w:val="24"/>
        </w:rPr>
      </w:pPr>
    </w:p>
    <w:p w:rsidR="00CB630C" w:rsidRDefault="00CB630C">
      <w:pPr>
        <w:rPr>
          <w:rFonts w:ascii="Times New Roman" w:hAnsi="Times New Roman"/>
          <w:sz w:val="24"/>
        </w:rPr>
      </w:pPr>
    </w:p>
    <w:p w:rsidR="00FB5521" w:rsidRDefault="00FB5521">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CONSULTANT BILLING ADDRESS:</w:t>
      </w:r>
    </w:p>
    <w:p w:rsidR="00FB5521" w:rsidRDefault="00FB5521">
      <w:pPr>
        <w:rPr>
          <w:rFonts w:ascii="Times New Roman" w:hAnsi="Times New Roman"/>
          <w:sz w:val="24"/>
        </w:rPr>
      </w:pPr>
    </w:p>
    <w:p w:rsidR="00FB5521" w:rsidRDefault="00FB5521">
      <w:pPr>
        <w:rPr>
          <w:rFonts w:ascii="Times New Roman" w:hAnsi="Times New Roman"/>
          <w:sz w:val="24"/>
        </w:rPr>
      </w:pPr>
    </w:p>
    <w:p w:rsidR="00FB5521" w:rsidRDefault="00FB5521">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w:t>
      </w:r>
    </w:p>
    <w:p w:rsidR="00FB5521" w:rsidRDefault="00FB5521">
      <w:pPr>
        <w:rPr>
          <w:rFonts w:ascii="Times New Roman" w:hAnsi="Times New Roman"/>
          <w:sz w:val="24"/>
        </w:rPr>
      </w:pPr>
    </w:p>
    <w:p w:rsidR="00FB5521" w:rsidRDefault="00FB5521">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w:t>
      </w:r>
    </w:p>
    <w:p w:rsidR="00FB5521" w:rsidRDefault="00FB5521">
      <w:pPr>
        <w:rPr>
          <w:rFonts w:ascii="Times New Roman" w:hAnsi="Times New Roman"/>
          <w:sz w:val="24"/>
        </w:rPr>
      </w:pPr>
    </w:p>
    <w:p w:rsidR="00FB5521" w:rsidRDefault="00FB5521">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w:t>
      </w:r>
    </w:p>
    <w:p w:rsidR="00CB630C" w:rsidRDefault="00CB630C">
      <w:pPr>
        <w:rPr>
          <w:rFonts w:ascii="Times New Roman" w:hAnsi="Times New Roman"/>
          <w:sz w:val="24"/>
        </w:rPr>
      </w:pPr>
    </w:p>
    <w:p w:rsidR="00CB630C" w:rsidRDefault="00CB630C">
      <w:pPr>
        <w:rPr>
          <w:rFonts w:ascii="Times New Roman" w:hAnsi="Times New Roman"/>
          <w:sz w:val="24"/>
        </w:rPr>
        <w:sectPr w:rsidR="00CB630C">
          <w:headerReference w:type="even" r:id="rId12"/>
          <w:headerReference w:type="default" r:id="rId13"/>
          <w:footerReference w:type="even" r:id="rId14"/>
          <w:footerReference w:type="default" r:id="rId15"/>
          <w:headerReference w:type="first" r:id="rId16"/>
          <w:footerReference w:type="first" r:id="rId17"/>
          <w:pgSz w:w="12240" w:h="15840" w:code="1"/>
          <w:pgMar w:top="720" w:right="1152" w:bottom="576" w:left="1296" w:header="720" w:footer="720" w:gutter="0"/>
          <w:cols w:space="720"/>
        </w:sectPr>
      </w:pPr>
    </w:p>
    <w:p w:rsidR="00CB630C" w:rsidRDefault="00CB630C">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 w:val="36"/>
        </w:rPr>
      </w:pPr>
    </w:p>
    <w:p w:rsidR="00CB630C" w:rsidRDefault="00C0793D">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sz w:val="32"/>
        </w:rPr>
      </w:pPr>
      <w:r>
        <w:rPr>
          <w:rFonts w:ascii="Times New Roman" w:hAnsi="Times New Roman"/>
          <w:b/>
          <w:sz w:val="32"/>
        </w:rPr>
        <w:t>SPECIAL PROVISIONS FOR PLANNING CONTRACT</w:t>
      </w:r>
    </w:p>
    <w:p w:rsidR="00CB630C" w:rsidRDefault="00CB630C">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CB630C" w:rsidRPr="003E3061" w:rsidRDefault="00C0793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Part I.</w:t>
      </w:r>
      <w:r w:rsidRPr="003E3061">
        <w:rPr>
          <w:rFonts w:ascii="Times New Roman" w:hAnsi="Times New Roman"/>
          <w:sz w:val="28"/>
        </w:rPr>
        <w:tab/>
        <w:t>Payment/Scope of Services</w:t>
      </w:r>
    </w:p>
    <w:p w:rsidR="00CB630C" w:rsidRPr="003E3061" w:rsidRDefault="00CB630C">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CB630C" w:rsidRPr="003E3061" w:rsidRDefault="00C0793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Section A.</w:t>
      </w:r>
      <w:r w:rsidRPr="003E3061">
        <w:rPr>
          <w:rFonts w:ascii="Times New Roman" w:hAnsi="Times New Roman"/>
          <w:sz w:val="28"/>
        </w:rPr>
        <w:tab/>
      </w:r>
      <w:r w:rsidRPr="003E3061">
        <w:rPr>
          <w:rFonts w:ascii="Times New Roman" w:hAnsi="Times New Roman"/>
          <w:sz w:val="28"/>
        </w:rPr>
        <w:tab/>
        <w:t>Payment</w:t>
      </w:r>
    </w:p>
    <w:p w:rsidR="00CB630C" w:rsidRPr="003E3061" w:rsidRDefault="00C0793D">
      <w:pPr>
        <w:numPr>
          <w:ilvl w:val="0"/>
          <w:numId w:val="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Lump Sum</w:t>
      </w:r>
    </w:p>
    <w:p w:rsidR="00CB630C" w:rsidRPr="003E3061" w:rsidRDefault="00C0793D">
      <w:pPr>
        <w:numPr>
          <w:ilvl w:val="0"/>
          <w:numId w:val="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Actual Costs</w:t>
      </w:r>
    </w:p>
    <w:p w:rsidR="00CB630C" w:rsidRPr="003E3061" w:rsidRDefault="00CB630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CB630C" w:rsidRPr="003E3061" w:rsidRDefault="00C0793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Section B.</w:t>
      </w:r>
      <w:r w:rsidRPr="003E3061">
        <w:rPr>
          <w:rFonts w:ascii="Times New Roman" w:hAnsi="Times New Roman"/>
          <w:sz w:val="28"/>
        </w:rPr>
        <w:tab/>
      </w:r>
      <w:r w:rsidRPr="003E3061">
        <w:rPr>
          <w:rFonts w:ascii="Times New Roman" w:hAnsi="Times New Roman"/>
          <w:sz w:val="28"/>
        </w:rPr>
        <w:tab/>
        <w:t>Scope of Services</w:t>
      </w:r>
    </w:p>
    <w:p w:rsidR="00CB630C" w:rsidRPr="003E3061" w:rsidRDefault="00C0793D">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Airport Layout Plan Package</w:t>
      </w:r>
    </w:p>
    <w:p w:rsidR="00CB630C" w:rsidRPr="003E3061" w:rsidRDefault="00C0793D">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Environmental Assessment Report</w:t>
      </w:r>
    </w:p>
    <w:p w:rsidR="00CB630C" w:rsidRPr="003E3061" w:rsidRDefault="00C0793D">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Hazardous Materials Site Assessment</w:t>
      </w:r>
    </w:p>
    <w:p w:rsidR="00CB630C" w:rsidRPr="003E3061" w:rsidRDefault="00C0793D">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Topographic Survey</w:t>
      </w:r>
    </w:p>
    <w:p w:rsidR="00CB630C" w:rsidRPr="003E3061" w:rsidRDefault="00C0793D">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Wetland Mitigation Plan</w:t>
      </w:r>
    </w:p>
    <w:p w:rsidR="00CB630C" w:rsidRPr="003E3061" w:rsidRDefault="00C0793D">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Other (Optional)</w:t>
      </w:r>
    </w:p>
    <w:p w:rsidR="00CB630C" w:rsidRPr="003E3061" w:rsidRDefault="00CB630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440"/>
        <w:rPr>
          <w:rFonts w:ascii="Times New Roman" w:hAnsi="Times New Roman"/>
          <w:sz w:val="28"/>
        </w:rPr>
      </w:pPr>
    </w:p>
    <w:p w:rsidR="00CB630C" w:rsidRPr="003E3061" w:rsidRDefault="00CB630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CB630C" w:rsidRPr="003E3061" w:rsidRDefault="00C0793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Part II.</w:t>
      </w:r>
      <w:r w:rsidRPr="003E3061">
        <w:rPr>
          <w:rFonts w:ascii="Times New Roman" w:hAnsi="Times New Roman"/>
          <w:sz w:val="28"/>
        </w:rPr>
        <w:tab/>
      </w:r>
      <w:r w:rsidRPr="003E3061">
        <w:rPr>
          <w:rFonts w:ascii="Times New Roman" w:hAnsi="Times New Roman"/>
          <w:sz w:val="28"/>
        </w:rPr>
        <w:tab/>
        <w:t>Other Provisions</w:t>
      </w:r>
    </w:p>
    <w:p w:rsidR="00CB630C" w:rsidRPr="003E3061" w:rsidRDefault="00CB630C">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CB630C" w:rsidRPr="003E3061" w:rsidRDefault="00C0793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Section A.</w:t>
      </w:r>
      <w:r w:rsidRPr="003E3061">
        <w:rPr>
          <w:rFonts w:ascii="Times New Roman" w:hAnsi="Times New Roman"/>
          <w:sz w:val="28"/>
        </w:rPr>
        <w:tab/>
      </w:r>
      <w:r w:rsidRPr="003E3061">
        <w:rPr>
          <w:rFonts w:ascii="Times New Roman" w:hAnsi="Times New Roman"/>
          <w:sz w:val="28"/>
        </w:rPr>
        <w:tab/>
        <w:t>Computer Aided Design and Drafting</w:t>
      </w:r>
    </w:p>
    <w:p w:rsidR="00CB630C" w:rsidRPr="003E3061" w:rsidRDefault="00C0793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Section B.</w:t>
      </w:r>
      <w:r w:rsidRPr="003E3061">
        <w:rPr>
          <w:rFonts w:ascii="Times New Roman" w:hAnsi="Times New Roman"/>
          <w:sz w:val="28"/>
        </w:rPr>
        <w:tab/>
      </w:r>
      <w:r w:rsidRPr="003E3061">
        <w:rPr>
          <w:rFonts w:ascii="Times New Roman" w:hAnsi="Times New Roman"/>
          <w:sz w:val="28"/>
        </w:rPr>
        <w:tab/>
        <w:t>Environmental Assessment Report</w:t>
      </w:r>
    </w:p>
    <w:p w:rsidR="00CB630C" w:rsidRPr="003E3061" w:rsidRDefault="00C0793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Section C.</w:t>
      </w:r>
      <w:r w:rsidRPr="003E3061">
        <w:rPr>
          <w:rFonts w:ascii="Times New Roman" w:hAnsi="Times New Roman"/>
          <w:sz w:val="28"/>
        </w:rPr>
        <w:tab/>
      </w:r>
      <w:r w:rsidRPr="003E3061">
        <w:rPr>
          <w:rFonts w:ascii="Times New Roman" w:hAnsi="Times New Roman"/>
          <w:sz w:val="28"/>
        </w:rPr>
        <w:tab/>
        <w:t>Hazardous Materials Site Assessment</w:t>
      </w:r>
    </w:p>
    <w:p w:rsidR="00CB630C" w:rsidRPr="003E3061" w:rsidRDefault="00CB630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CB630C" w:rsidRPr="003E3061" w:rsidRDefault="00C0793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Part III.</w:t>
      </w:r>
      <w:r w:rsidRPr="003E3061">
        <w:rPr>
          <w:rFonts w:ascii="Times New Roman" w:hAnsi="Times New Roman"/>
          <w:sz w:val="28"/>
        </w:rPr>
        <w:tab/>
        <w:t>Special Attachments (As Required)</w:t>
      </w:r>
    </w:p>
    <w:p w:rsidR="00CB630C" w:rsidRPr="003E3061" w:rsidRDefault="00C0793D">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t>Examples</w:t>
      </w:r>
    </w:p>
    <w:p w:rsidR="00CB630C" w:rsidRPr="003E3061" w:rsidRDefault="00C0793D">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t>Environmental Assessments (Scope of Work)</w:t>
      </w:r>
    </w:p>
    <w:p w:rsidR="00CB630C" w:rsidRPr="003E3061" w:rsidRDefault="00C0793D">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t>Master Plans (Scope of Work)</w:t>
      </w:r>
    </w:p>
    <w:p w:rsidR="00CB630C" w:rsidRPr="003E3061" w:rsidRDefault="00C0793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t>Historical Study (Scope of Work)</w:t>
      </w:r>
    </w:p>
    <w:p w:rsidR="00CB630C" w:rsidRPr="003E3061" w:rsidRDefault="00C0793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t>Archaeological Survey (Scope of Work)</w:t>
      </w:r>
    </w:p>
    <w:p w:rsidR="00CB630C" w:rsidRPr="003E3061" w:rsidRDefault="00C0793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w:t>
      </w: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t>Agricultural Impact Notices (Scope of Work)</w:t>
      </w:r>
    </w:p>
    <w:p w:rsidR="00CB630C" w:rsidRPr="003E3061" w:rsidRDefault="00C0793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t>Hazardous Materials Site Assessment - Phase III (Scope of Work)</w:t>
      </w:r>
    </w:p>
    <w:p w:rsidR="00CB630C" w:rsidRPr="003E3061" w:rsidRDefault="00C0793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t>Hazardous Materials Site Assessment - Phase IV (Scope of Work)</w:t>
      </w:r>
    </w:p>
    <w:p w:rsidR="00CB630C" w:rsidRPr="003E3061" w:rsidRDefault="00C0793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r>
      <w:r w:rsidRPr="003E3061">
        <w:rPr>
          <w:rFonts w:ascii="Times New Roman" w:hAnsi="Times New Roman"/>
          <w:sz w:val="28"/>
        </w:rPr>
        <w:tab/>
        <w:t>Initial Site Reconnaissance Checklist</w:t>
      </w:r>
    </w:p>
    <w:p w:rsidR="00CB630C" w:rsidRDefault="00C0793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 w:val="32"/>
        </w:rPr>
      </w:pPr>
      <w:r>
        <w:rPr>
          <w:rFonts w:ascii="Times New Roman" w:hAnsi="Times New Roman"/>
          <w:b/>
          <w:sz w:val="36"/>
        </w:rPr>
        <w:br w:type="page"/>
      </w:r>
      <w:r>
        <w:rPr>
          <w:rFonts w:ascii="Times New Roman" w:hAnsi="Times New Roman"/>
          <w:b/>
          <w:sz w:val="32"/>
        </w:rPr>
        <w:lastRenderedPageBreak/>
        <w:t>Part I. Payment/Scope of Services</w:t>
      </w:r>
    </w:p>
    <w:p w:rsidR="00CB630C" w:rsidRDefault="00CB630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CB630C" w:rsidRDefault="00C0793D" w:rsidP="0001493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Attached to and made a part of the Consultant Planning Services Contract:</w:t>
      </w:r>
    </w:p>
    <w:p w:rsidR="00CB630C" w:rsidRDefault="00CB630C" w:rsidP="0001493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CB630C" w:rsidRDefault="00C0793D" w:rsidP="0001493A">
      <w:pPr>
        <w:tabs>
          <w:tab w:val="left" w:pos="360"/>
          <w:tab w:val="right" w:leader="underscore" w:pos="9630"/>
        </w:tabs>
        <w:jc w:val="both"/>
        <w:rPr>
          <w:rFonts w:ascii="Times New Roman" w:hAnsi="Times New Roman"/>
          <w:sz w:val="24"/>
        </w:rPr>
      </w:pPr>
      <w:r>
        <w:rPr>
          <w:rFonts w:ascii="Times New Roman" w:hAnsi="Times New Roman"/>
          <w:sz w:val="24"/>
        </w:rPr>
        <w:tab/>
        <w:t xml:space="preserve">Airport Name:  </w:t>
      </w:r>
      <w:r w:rsidR="004F2ADB">
        <w:rPr>
          <w:rFonts w:ascii="Times New Roman" w:hAnsi="Times New Roman"/>
          <w:sz w:val="24"/>
        </w:rPr>
        <w:fldChar w:fldCharType="begin">
          <w:ffData>
            <w:name w:val="Text70"/>
            <w:enabled/>
            <w:calcOnExit w:val="0"/>
            <w:textInput>
              <w:default w:val="(Airport Name)"/>
            </w:textInput>
          </w:ffData>
        </w:fldChar>
      </w:r>
      <w:bookmarkStart w:id="17" w:name="Text70"/>
      <w:r w:rsidR="0006042B">
        <w:rPr>
          <w:rFonts w:ascii="Times New Roman" w:hAnsi="Times New Roman"/>
          <w:sz w:val="24"/>
        </w:rPr>
        <w:instrText xml:space="preserve"> FORMTEXT </w:instrText>
      </w:r>
      <w:r w:rsidR="004F2ADB">
        <w:rPr>
          <w:rFonts w:ascii="Times New Roman" w:hAnsi="Times New Roman"/>
          <w:sz w:val="24"/>
        </w:rPr>
      </w:r>
      <w:r w:rsidR="004F2ADB">
        <w:rPr>
          <w:rFonts w:ascii="Times New Roman" w:hAnsi="Times New Roman"/>
          <w:sz w:val="24"/>
        </w:rPr>
        <w:fldChar w:fldCharType="separate"/>
      </w:r>
      <w:r w:rsidR="0006042B">
        <w:rPr>
          <w:rFonts w:ascii="Times New Roman" w:hAnsi="Times New Roman"/>
          <w:noProof/>
          <w:sz w:val="24"/>
        </w:rPr>
        <w:t>(Airport Name)</w:t>
      </w:r>
      <w:r w:rsidR="004F2ADB">
        <w:rPr>
          <w:rFonts w:ascii="Times New Roman" w:hAnsi="Times New Roman"/>
          <w:sz w:val="24"/>
        </w:rPr>
        <w:fldChar w:fldCharType="end"/>
      </w:r>
      <w:bookmarkEnd w:id="17"/>
    </w:p>
    <w:p w:rsidR="00CB630C" w:rsidRDefault="00C0793D" w:rsidP="0001493A">
      <w:pPr>
        <w:tabs>
          <w:tab w:val="left" w:pos="360"/>
          <w:tab w:val="right" w:leader="underscore" w:pos="9630"/>
        </w:tabs>
        <w:jc w:val="both"/>
        <w:rPr>
          <w:rFonts w:ascii="Times New Roman" w:hAnsi="Times New Roman"/>
          <w:sz w:val="24"/>
        </w:rPr>
      </w:pPr>
      <w:r>
        <w:rPr>
          <w:rFonts w:ascii="Times New Roman" w:hAnsi="Times New Roman"/>
          <w:sz w:val="24"/>
        </w:rPr>
        <w:tab/>
      </w:r>
      <w:r w:rsidR="003C72EE">
        <w:rPr>
          <w:rFonts w:ascii="Times New Roman" w:hAnsi="Times New Roman"/>
          <w:sz w:val="24"/>
        </w:rPr>
        <w:t xml:space="preserve">BOA </w:t>
      </w:r>
      <w:r>
        <w:rPr>
          <w:rFonts w:ascii="Times New Roman" w:hAnsi="Times New Roman"/>
          <w:sz w:val="24"/>
        </w:rPr>
        <w:t xml:space="preserve">Project Number:  </w:t>
      </w:r>
      <w:r w:rsidR="004F2ADB">
        <w:rPr>
          <w:rFonts w:ascii="Times New Roman" w:hAnsi="Times New Roman"/>
          <w:sz w:val="24"/>
        </w:rPr>
        <w:fldChar w:fldCharType="begin">
          <w:ffData>
            <w:name w:val="Text71"/>
            <w:enabled/>
            <w:calcOnExit w:val="0"/>
            <w:textInput>
              <w:default w:val="(Project #)"/>
            </w:textInput>
          </w:ffData>
        </w:fldChar>
      </w:r>
      <w:bookmarkStart w:id="18" w:name="Text71"/>
      <w:r w:rsidR="0006042B">
        <w:rPr>
          <w:rFonts w:ascii="Times New Roman" w:hAnsi="Times New Roman"/>
          <w:sz w:val="24"/>
        </w:rPr>
        <w:instrText xml:space="preserve"> FORMTEXT </w:instrText>
      </w:r>
      <w:r w:rsidR="004F2ADB">
        <w:rPr>
          <w:rFonts w:ascii="Times New Roman" w:hAnsi="Times New Roman"/>
          <w:sz w:val="24"/>
        </w:rPr>
      </w:r>
      <w:r w:rsidR="004F2ADB">
        <w:rPr>
          <w:rFonts w:ascii="Times New Roman" w:hAnsi="Times New Roman"/>
          <w:sz w:val="24"/>
        </w:rPr>
        <w:fldChar w:fldCharType="separate"/>
      </w:r>
      <w:r w:rsidR="0006042B">
        <w:rPr>
          <w:rFonts w:ascii="Times New Roman" w:hAnsi="Times New Roman"/>
          <w:noProof/>
          <w:sz w:val="24"/>
        </w:rPr>
        <w:t>(Project #)</w:t>
      </w:r>
      <w:r w:rsidR="004F2ADB">
        <w:rPr>
          <w:rFonts w:ascii="Times New Roman" w:hAnsi="Times New Roman"/>
          <w:sz w:val="24"/>
        </w:rPr>
        <w:fldChar w:fldCharType="end"/>
      </w:r>
      <w:bookmarkEnd w:id="18"/>
    </w:p>
    <w:p w:rsidR="003C72EE" w:rsidRDefault="003C72EE" w:rsidP="0001493A">
      <w:pPr>
        <w:tabs>
          <w:tab w:val="left" w:pos="360"/>
          <w:tab w:val="right" w:leader="underscore" w:pos="9630"/>
        </w:tabs>
        <w:jc w:val="both"/>
        <w:rPr>
          <w:rFonts w:ascii="Times New Roman" w:hAnsi="Times New Roman"/>
          <w:sz w:val="24"/>
        </w:rPr>
      </w:pPr>
      <w:r>
        <w:rPr>
          <w:rFonts w:ascii="Times New Roman" w:hAnsi="Times New Roman"/>
          <w:sz w:val="24"/>
        </w:rPr>
        <w:tab/>
        <w:t xml:space="preserve">AIP/STATE AID Project Number:  </w:t>
      </w:r>
      <w:r>
        <w:rPr>
          <w:rFonts w:ascii="Times New Roman" w:hAnsi="Times New Roman"/>
          <w:sz w:val="24"/>
        </w:rPr>
        <w:fldChar w:fldCharType="begin">
          <w:ffData>
            <w:name w:val="Text71"/>
            <w:enabled/>
            <w:calcOnExit w:val="0"/>
            <w:textInput>
              <w:default w:val="(Project #)"/>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(Project #)</w:t>
      </w:r>
      <w:r>
        <w:rPr>
          <w:rFonts w:ascii="Times New Roman" w:hAnsi="Times New Roman"/>
          <w:sz w:val="24"/>
        </w:rPr>
        <w:fldChar w:fldCharType="end"/>
      </w:r>
    </w:p>
    <w:p w:rsidR="00CB630C" w:rsidRDefault="00CB630C" w:rsidP="0001493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CB630C" w:rsidRDefault="00C0793D" w:rsidP="0001493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b/>
          <w:sz w:val="24"/>
        </w:rPr>
        <w:t>Section A.  Payments</w:t>
      </w:r>
    </w:p>
    <w:p w:rsidR="00CB630C" w:rsidRDefault="00CB630C" w:rsidP="0001493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CB630C" w:rsidRDefault="00C0793D" w:rsidP="0001493A">
      <w:pPr>
        <w:numPr>
          <w:ilvl w:val="0"/>
          <w:numId w:val="3"/>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b/>
          <w:sz w:val="24"/>
        </w:rPr>
        <w:t>Lump Sum</w:t>
      </w:r>
      <w:r w:rsidR="0001493A">
        <w:rPr>
          <w:rFonts w:ascii="Times New Roman" w:hAnsi="Times New Roman"/>
          <w:sz w:val="24"/>
        </w:rPr>
        <w:t xml:space="preserve"> - The owner agrees to pay the c</w:t>
      </w:r>
      <w:r>
        <w:rPr>
          <w:rFonts w:ascii="Times New Roman" w:hAnsi="Times New Roman"/>
          <w:sz w:val="24"/>
        </w:rPr>
        <w:t>onsultant as compensation for profess</w:t>
      </w:r>
      <w:r w:rsidR="003E3061">
        <w:rPr>
          <w:rFonts w:ascii="Times New Roman" w:hAnsi="Times New Roman"/>
          <w:sz w:val="24"/>
        </w:rPr>
        <w:t>ional services furnished under S</w:t>
      </w:r>
      <w:r>
        <w:rPr>
          <w:rFonts w:ascii="Times New Roman" w:hAnsi="Times New Roman"/>
          <w:sz w:val="24"/>
        </w:rPr>
        <w:t xml:space="preserve">ection B and in accordance with the </w:t>
      </w:r>
      <w:r w:rsidR="0001493A">
        <w:rPr>
          <w:rFonts w:ascii="Times New Roman" w:hAnsi="Times New Roman"/>
          <w:sz w:val="24"/>
        </w:rPr>
        <w:t>“</w:t>
      </w:r>
      <w:r>
        <w:rPr>
          <w:rFonts w:ascii="Times New Roman" w:hAnsi="Times New Roman"/>
          <w:sz w:val="24"/>
        </w:rPr>
        <w:t>General Provisions,</w:t>
      </w:r>
      <w:r w:rsidR="0001493A">
        <w:rPr>
          <w:rFonts w:ascii="Times New Roman" w:hAnsi="Times New Roman"/>
          <w:sz w:val="24"/>
        </w:rPr>
        <w:t>”</w:t>
      </w:r>
      <w:r>
        <w:rPr>
          <w:rFonts w:ascii="Times New Roman" w:hAnsi="Times New Roman"/>
          <w:sz w:val="24"/>
        </w:rPr>
        <w:t xml:space="preserve"> a lump sum for each unit of work performed as follows:</w:t>
      </w:r>
    </w:p>
    <w:p w:rsidR="00CB630C" w:rsidRDefault="00CB630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0"/>
        <w:gridCol w:w="1440"/>
        <w:gridCol w:w="1440"/>
        <w:gridCol w:w="1440"/>
      </w:tblGrid>
      <w:tr w:rsidR="00CB630C">
        <w:trPr>
          <w:cantSplit/>
          <w:tblHeader/>
          <w:jc w:val="center"/>
        </w:trPr>
        <w:tc>
          <w:tcPr>
            <w:tcW w:w="4320" w:type="dxa"/>
            <w:tcBorders>
              <w:top w:val="nil"/>
              <w:left w:val="nil"/>
              <w:bottom w:val="single" w:sz="6" w:space="0" w:color="auto"/>
              <w:right w:val="single" w:sz="6" w:space="0" w:color="auto"/>
            </w:tcBorders>
          </w:tcPr>
          <w:p w:rsidR="00CB630C" w:rsidRDefault="00CB630C">
            <w:pPr>
              <w:rPr>
                <w:rFonts w:ascii="Times New Roman" w:hAnsi="Times New Roman"/>
                <w:sz w:val="24"/>
              </w:rPr>
            </w:pPr>
          </w:p>
        </w:tc>
        <w:tc>
          <w:tcPr>
            <w:tcW w:w="2880" w:type="dxa"/>
            <w:gridSpan w:val="2"/>
            <w:tcBorders>
              <w:top w:val="single" w:sz="6" w:space="0" w:color="auto"/>
              <w:left w:val="single" w:sz="6" w:space="0" w:color="auto"/>
              <w:bottom w:val="single" w:sz="6" w:space="0" w:color="auto"/>
              <w:right w:val="single" w:sz="6" w:space="0" w:color="auto"/>
            </w:tcBorders>
          </w:tcPr>
          <w:p w:rsidR="00CB630C" w:rsidRDefault="00C0793D">
            <w:pPr>
              <w:jc w:val="center"/>
              <w:rPr>
                <w:rFonts w:ascii="Times New Roman" w:hAnsi="Times New Roman"/>
                <w:b/>
                <w:sz w:val="24"/>
                <w:u w:val="single"/>
              </w:rPr>
            </w:pPr>
            <w:r>
              <w:rPr>
                <w:rFonts w:ascii="Times New Roman" w:hAnsi="Times New Roman"/>
                <w:b/>
                <w:sz w:val="24"/>
              </w:rPr>
              <w:t xml:space="preserve">Completion Time </w:t>
            </w:r>
            <w:r>
              <w:rPr>
                <w:rFonts w:ascii="Times New Roman" w:hAnsi="Times New Roman"/>
                <w:b/>
                <w:sz w:val="24"/>
                <w:vertAlign w:val="superscript"/>
              </w:rPr>
              <w:t>(1)</w:t>
            </w:r>
          </w:p>
        </w:tc>
        <w:tc>
          <w:tcPr>
            <w:tcW w:w="1440" w:type="dxa"/>
            <w:tcBorders>
              <w:top w:val="nil"/>
              <w:left w:val="single" w:sz="6" w:space="0" w:color="auto"/>
              <w:bottom w:val="single" w:sz="6" w:space="0" w:color="auto"/>
              <w:right w:val="nil"/>
            </w:tcBorders>
          </w:tcPr>
          <w:p w:rsidR="00CB630C" w:rsidRDefault="00CB630C">
            <w:pPr>
              <w:rPr>
                <w:rFonts w:ascii="Times New Roman" w:hAnsi="Times New Roman"/>
                <w:sz w:val="24"/>
              </w:rPr>
            </w:pPr>
          </w:p>
        </w:tc>
      </w:tr>
      <w:tr w:rsidR="00CB630C">
        <w:trPr>
          <w:cantSplit/>
          <w:tblHeader/>
          <w:jc w:val="center"/>
        </w:trPr>
        <w:tc>
          <w:tcPr>
            <w:tcW w:w="4320" w:type="dxa"/>
            <w:tcBorders>
              <w:top w:val="single" w:sz="6" w:space="0" w:color="auto"/>
              <w:left w:val="single" w:sz="6" w:space="0" w:color="auto"/>
              <w:bottom w:val="single" w:sz="6" w:space="0" w:color="auto"/>
              <w:right w:val="single" w:sz="6" w:space="0" w:color="auto"/>
            </w:tcBorders>
          </w:tcPr>
          <w:p w:rsidR="00CB630C" w:rsidRDefault="00C0793D">
            <w:pPr>
              <w:jc w:val="center"/>
              <w:rPr>
                <w:rFonts w:ascii="Times New Roman" w:hAnsi="Times New Roman"/>
                <w:b/>
              </w:rPr>
            </w:pPr>
            <w:r>
              <w:rPr>
                <w:rFonts w:ascii="Times New Roman" w:hAnsi="Times New Roman"/>
                <w:b/>
              </w:rPr>
              <w:t>Unit</w:t>
            </w:r>
          </w:p>
        </w:tc>
        <w:tc>
          <w:tcPr>
            <w:tcW w:w="1440" w:type="dxa"/>
            <w:tcBorders>
              <w:top w:val="single" w:sz="6" w:space="0" w:color="auto"/>
              <w:left w:val="single" w:sz="6" w:space="0" w:color="auto"/>
              <w:bottom w:val="single" w:sz="6" w:space="0" w:color="auto"/>
              <w:right w:val="single" w:sz="6" w:space="0" w:color="auto"/>
            </w:tcBorders>
          </w:tcPr>
          <w:p w:rsidR="00CB630C" w:rsidRDefault="00C0793D">
            <w:pPr>
              <w:jc w:val="center"/>
              <w:rPr>
                <w:rFonts w:ascii="Times New Roman" w:hAnsi="Times New Roman"/>
                <w:b/>
              </w:rPr>
            </w:pPr>
            <w:r>
              <w:rPr>
                <w:rFonts w:ascii="Times New Roman" w:hAnsi="Times New Roman"/>
                <w:b/>
              </w:rPr>
              <w:t>Preliminary</w:t>
            </w:r>
          </w:p>
        </w:tc>
        <w:tc>
          <w:tcPr>
            <w:tcW w:w="1440" w:type="dxa"/>
            <w:tcBorders>
              <w:top w:val="single" w:sz="6" w:space="0" w:color="auto"/>
              <w:left w:val="single" w:sz="6" w:space="0" w:color="auto"/>
              <w:bottom w:val="single" w:sz="6" w:space="0" w:color="auto"/>
              <w:right w:val="single" w:sz="6" w:space="0" w:color="auto"/>
            </w:tcBorders>
          </w:tcPr>
          <w:p w:rsidR="00CB630C" w:rsidRDefault="00C0793D">
            <w:pPr>
              <w:jc w:val="center"/>
              <w:rPr>
                <w:rFonts w:ascii="Times New Roman" w:hAnsi="Times New Roman"/>
                <w:b/>
              </w:rPr>
            </w:pPr>
            <w:r>
              <w:rPr>
                <w:rFonts w:ascii="Times New Roman" w:hAnsi="Times New Roman"/>
                <w:b/>
              </w:rPr>
              <w:t>Final</w:t>
            </w:r>
          </w:p>
        </w:tc>
        <w:tc>
          <w:tcPr>
            <w:tcW w:w="1440" w:type="dxa"/>
            <w:tcBorders>
              <w:top w:val="single" w:sz="6" w:space="0" w:color="auto"/>
              <w:left w:val="single" w:sz="6" w:space="0" w:color="auto"/>
              <w:bottom w:val="single" w:sz="6" w:space="0" w:color="auto"/>
              <w:right w:val="single" w:sz="6" w:space="0" w:color="auto"/>
            </w:tcBorders>
          </w:tcPr>
          <w:p w:rsidR="00CB630C" w:rsidRDefault="00C0793D">
            <w:pPr>
              <w:jc w:val="center"/>
              <w:rPr>
                <w:rFonts w:ascii="Times New Roman" w:hAnsi="Times New Roman"/>
                <w:b/>
              </w:rPr>
            </w:pPr>
            <w:r>
              <w:rPr>
                <w:rFonts w:ascii="Times New Roman" w:hAnsi="Times New Roman"/>
                <w:b/>
              </w:rPr>
              <w:t>Fee</w:t>
            </w:r>
          </w:p>
        </w:tc>
      </w:tr>
      <w:tr w:rsidR="00CB630C">
        <w:trPr>
          <w:cantSplit/>
          <w:jc w:val="center"/>
        </w:trPr>
        <w:tc>
          <w:tcPr>
            <w:tcW w:w="4320" w:type="dxa"/>
            <w:tcBorders>
              <w:top w:val="single" w:sz="6" w:space="0" w:color="auto"/>
              <w:left w:val="single" w:sz="6" w:space="0" w:color="auto"/>
              <w:bottom w:val="single" w:sz="6" w:space="0" w:color="auto"/>
              <w:right w:val="single" w:sz="6" w:space="0" w:color="auto"/>
            </w:tcBorders>
          </w:tcPr>
          <w:p w:rsidR="00CB630C" w:rsidRDefault="00C0793D">
            <w:pPr>
              <w:rPr>
                <w:rFonts w:ascii="Times New Roman" w:hAnsi="Times New Roman"/>
                <w:sz w:val="24"/>
              </w:rPr>
            </w:pPr>
            <w:r>
              <w:rPr>
                <w:rFonts w:ascii="Times New Roman" w:hAnsi="Times New Roman"/>
                <w:sz w:val="24"/>
              </w:rPr>
              <w:t>Airport Layout Plan Package</w:t>
            </w:r>
          </w:p>
        </w:tc>
        <w:bookmarkStart w:id="19" w:name="Text28"/>
        <w:tc>
          <w:tcPr>
            <w:tcW w:w="1440" w:type="dxa"/>
            <w:tcBorders>
              <w:top w:val="single" w:sz="6" w:space="0" w:color="auto"/>
              <w:left w:val="single" w:sz="6" w:space="0" w:color="auto"/>
              <w:bottom w:val="single" w:sz="6" w:space="0" w:color="auto"/>
              <w:right w:val="single" w:sz="6" w:space="0" w:color="auto"/>
            </w:tcBorders>
          </w:tcPr>
          <w:p w:rsidR="00CB630C" w:rsidRDefault="004F2ADB">
            <w:pPr>
              <w:jc w:val="center"/>
              <w:rPr>
                <w:rFonts w:ascii="Times New Roman" w:hAnsi="Times New Roman"/>
                <w:sz w:val="24"/>
                <w:u w:val="single"/>
              </w:rPr>
            </w:pPr>
            <w:r>
              <w:rPr>
                <w:rFonts w:ascii="Times New Roman" w:hAnsi="Times New Roman"/>
                <w:sz w:val="24"/>
              </w:rPr>
              <w:fldChar w:fldCharType="begin">
                <w:ffData>
                  <w:name w:val="Text28"/>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bookmarkEnd w:id="19"/>
          </w:p>
        </w:tc>
        <w:bookmarkStart w:id="20" w:name="Text29"/>
        <w:tc>
          <w:tcPr>
            <w:tcW w:w="1440" w:type="dxa"/>
            <w:tcBorders>
              <w:top w:val="single" w:sz="6" w:space="0" w:color="auto"/>
              <w:left w:val="single" w:sz="6" w:space="0" w:color="auto"/>
              <w:bottom w:val="single" w:sz="6" w:space="0" w:color="auto"/>
              <w:right w:val="single" w:sz="6" w:space="0" w:color="auto"/>
            </w:tcBorders>
          </w:tcPr>
          <w:p w:rsidR="00CB630C" w:rsidRDefault="004F2ADB">
            <w:pPr>
              <w:jc w:val="right"/>
              <w:rPr>
                <w:rFonts w:ascii="Times New Roman" w:hAnsi="Times New Roman"/>
                <w:sz w:val="24"/>
              </w:rPr>
            </w:pPr>
            <w:r>
              <w:rPr>
                <w:rFonts w:ascii="Times New Roman" w:hAnsi="Times New Roman"/>
                <w:sz w:val="24"/>
              </w:rPr>
              <w:fldChar w:fldCharType="begin">
                <w:ffData>
                  <w:name w:val="Text29"/>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bookmarkEnd w:id="20"/>
          </w:p>
        </w:tc>
        <w:tc>
          <w:tcPr>
            <w:tcW w:w="1440" w:type="dxa"/>
            <w:tcBorders>
              <w:top w:val="single" w:sz="6" w:space="0" w:color="auto"/>
              <w:left w:val="single" w:sz="6" w:space="0" w:color="auto"/>
              <w:bottom w:val="single" w:sz="6" w:space="0" w:color="auto"/>
              <w:right w:val="single" w:sz="6" w:space="0" w:color="auto"/>
            </w:tcBorders>
          </w:tcPr>
          <w:p w:rsidR="00CB630C" w:rsidRDefault="00C0793D">
            <w:pPr>
              <w:jc w:val="right"/>
              <w:rPr>
                <w:rFonts w:ascii="Times New Roman" w:hAnsi="Times New Roman"/>
                <w:sz w:val="24"/>
              </w:rPr>
            </w:pPr>
            <w:r>
              <w:rPr>
                <w:rFonts w:ascii="Times New Roman" w:hAnsi="Times New Roman"/>
                <w:sz w:val="24"/>
              </w:rPr>
              <w:t>$</w:t>
            </w:r>
            <w:bookmarkStart w:id="21" w:name="Text30"/>
            <w:r w:rsidR="004F2ADB">
              <w:rPr>
                <w:rFonts w:ascii="Times New Roman" w:hAnsi="Times New Roman"/>
                <w:sz w:val="24"/>
              </w:rPr>
              <w:fldChar w:fldCharType="begin">
                <w:ffData>
                  <w:name w:val="Text30"/>
                  <w:enabled/>
                  <w:calcOnExit w:val="0"/>
                  <w:textInput/>
                </w:ffData>
              </w:fldChar>
            </w:r>
            <w:r>
              <w:rPr>
                <w:rFonts w:ascii="Times New Roman" w:hAnsi="Times New Roman"/>
                <w:sz w:val="24"/>
              </w:rPr>
              <w:instrText xml:space="preserve"> FORMTEXT </w:instrText>
            </w:r>
            <w:r w:rsidR="004F2ADB">
              <w:rPr>
                <w:rFonts w:ascii="Times New Roman" w:hAnsi="Times New Roman"/>
                <w:sz w:val="24"/>
              </w:rPr>
            </w:r>
            <w:r w:rsidR="004F2ADB">
              <w:rPr>
                <w:rFonts w:ascii="Times New Roman" w:hAnsi="Times New Roman"/>
                <w:sz w:val="24"/>
              </w:rPr>
              <w:fldChar w:fldCharType="separate"/>
            </w:r>
            <w:r>
              <w:rPr>
                <w:rFonts w:ascii="Times New Roman" w:hAnsi="Times New Roman"/>
                <w:noProof/>
                <w:sz w:val="24"/>
              </w:rPr>
              <w:t xml:space="preserve">     </w:t>
            </w:r>
            <w:r w:rsidR="004F2ADB">
              <w:rPr>
                <w:rFonts w:ascii="Times New Roman" w:hAnsi="Times New Roman"/>
                <w:sz w:val="24"/>
              </w:rPr>
              <w:fldChar w:fldCharType="end"/>
            </w:r>
            <w:bookmarkEnd w:id="21"/>
          </w:p>
        </w:tc>
      </w:tr>
      <w:tr w:rsidR="00CB630C">
        <w:trPr>
          <w:cantSplit/>
          <w:jc w:val="center"/>
        </w:trPr>
        <w:tc>
          <w:tcPr>
            <w:tcW w:w="4320" w:type="dxa"/>
            <w:tcBorders>
              <w:top w:val="single" w:sz="6" w:space="0" w:color="auto"/>
              <w:left w:val="single" w:sz="6" w:space="0" w:color="auto"/>
              <w:bottom w:val="single" w:sz="6" w:space="0" w:color="auto"/>
              <w:right w:val="single" w:sz="6" w:space="0" w:color="auto"/>
            </w:tcBorders>
          </w:tcPr>
          <w:p w:rsidR="00CB630C" w:rsidRDefault="00C0793D">
            <w:pPr>
              <w:rPr>
                <w:rFonts w:ascii="Times New Roman" w:hAnsi="Times New Roman"/>
                <w:sz w:val="24"/>
              </w:rPr>
            </w:pPr>
            <w:r>
              <w:rPr>
                <w:rFonts w:ascii="Times New Roman" w:hAnsi="Times New Roman"/>
                <w:sz w:val="24"/>
              </w:rPr>
              <w:t>Environmental Assessment Report</w:t>
            </w:r>
          </w:p>
        </w:tc>
        <w:bookmarkStart w:id="22" w:name="Text31"/>
        <w:tc>
          <w:tcPr>
            <w:tcW w:w="1440" w:type="dxa"/>
            <w:tcBorders>
              <w:top w:val="single" w:sz="6" w:space="0" w:color="auto"/>
              <w:left w:val="single" w:sz="6" w:space="0" w:color="auto"/>
              <w:bottom w:val="single" w:sz="6" w:space="0" w:color="auto"/>
              <w:right w:val="single" w:sz="6" w:space="0" w:color="auto"/>
            </w:tcBorders>
          </w:tcPr>
          <w:p w:rsidR="00CB630C" w:rsidRDefault="004F2ADB">
            <w:pPr>
              <w:jc w:val="center"/>
              <w:rPr>
                <w:rFonts w:ascii="Times New Roman" w:hAnsi="Times New Roman"/>
                <w:sz w:val="24"/>
              </w:rPr>
            </w:pPr>
            <w:r>
              <w:rPr>
                <w:rFonts w:ascii="Times New Roman" w:hAnsi="Times New Roman"/>
                <w:sz w:val="24"/>
              </w:rPr>
              <w:fldChar w:fldCharType="begin">
                <w:ffData>
                  <w:name w:val="Text31"/>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bookmarkEnd w:id="22"/>
          </w:p>
        </w:tc>
        <w:bookmarkStart w:id="23" w:name="Text32"/>
        <w:tc>
          <w:tcPr>
            <w:tcW w:w="1440" w:type="dxa"/>
            <w:tcBorders>
              <w:top w:val="single" w:sz="6" w:space="0" w:color="auto"/>
              <w:left w:val="single" w:sz="6" w:space="0" w:color="auto"/>
              <w:bottom w:val="single" w:sz="6" w:space="0" w:color="auto"/>
              <w:right w:val="single" w:sz="6" w:space="0" w:color="auto"/>
            </w:tcBorders>
          </w:tcPr>
          <w:p w:rsidR="00CB630C" w:rsidRDefault="004F2ADB">
            <w:pPr>
              <w:jc w:val="right"/>
              <w:rPr>
                <w:rFonts w:ascii="Times New Roman" w:hAnsi="Times New Roman"/>
                <w:sz w:val="24"/>
              </w:rPr>
            </w:pPr>
            <w:r>
              <w:rPr>
                <w:rFonts w:ascii="Times New Roman" w:hAnsi="Times New Roman"/>
                <w:sz w:val="24"/>
              </w:rPr>
              <w:fldChar w:fldCharType="begin">
                <w:ffData>
                  <w:name w:val="Text32"/>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bookmarkEnd w:id="23"/>
          </w:p>
        </w:tc>
        <w:tc>
          <w:tcPr>
            <w:tcW w:w="1440" w:type="dxa"/>
            <w:tcBorders>
              <w:top w:val="single" w:sz="6" w:space="0" w:color="auto"/>
              <w:left w:val="single" w:sz="6" w:space="0" w:color="auto"/>
              <w:bottom w:val="single" w:sz="6" w:space="0" w:color="auto"/>
              <w:right w:val="single" w:sz="6" w:space="0" w:color="auto"/>
            </w:tcBorders>
          </w:tcPr>
          <w:p w:rsidR="00CB630C" w:rsidRDefault="00C0793D">
            <w:pPr>
              <w:jc w:val="right"/>
              <w:rPr>
                <w:rFonts w:ascii="Times New Roman" w:hAnsi="Times New Roman"/>
                <w:sz w:val="24"/>
              </w:rPr>
            </w:pPr>
            <w:r>
              <w:rPr>
                <w:rFonts w:ascii="Times New Roman" w:hAnsi="Times New Roman"/>
                <w:sz w:val="24"/>
              </w:rPr>
              <w:t>$</w:t>
            </w:r>
            <w:bookmarkStart w:id="24" w:name="Text33"/>
            <w:r w:rsidR="004F2ADB">
              <w:rPr>
                <w:rFonts w:ascii="Times New Roman" w:hAnsi="Times New Roman"/>
                <w:sz w:val="24"/>
              </w:rPr>
              <w:fldChar w:fldCharType="begin">
                <w:ffData>
                  <w:name w:val="Text33"/>
                  <w:enabled/>
                  <w:calcOnExit w:val="0"/>
                  <w:textInput/>
                </w:ffData>
              </w:fldChar>
            </w:r>
            <w:r>
              <w:rPr>
                <w:rFonts w:ascii="Times New Roman" w:hAnsi="Times New Roman"/>
                <w:sz w:val="24"/>
              </w:rPr>
              <w:instrText xml:space="preserve"> FORMTEXT </w:instrText>
            </w:r>
            <w:r w:rsidR="004F2ADB">
              <w:rPr>
                <w:rFonts w:ascii="Times New Roman" w:hAnsi="Times New Roman"/>
                <w:sz w:val="24"/>
              </w:rPr>
            </w:r>
            <w:r w:rsidR="004F2ADB">
              <w:rPr>
                <w:rFonts w:ascii="Times New Roman" w:hAnsi="Times New Roman"/>
                <w:sz w:val="24"/>
              </w:rPr>
              <w:fldChar w:fldCharType="separate"/>
            </w:r>
            <w:r>
              <w:rPr>
                <w:rFonts w:ascii="Times New Roman" w:hAnsi="Times New Roman"/>
                <w:noProof/>
                <w:sz w:val="24"/>
              </w:rPr>
              <w:t xml:space="preserve">     </w:t>
            </w:r>
            <w:r w:rsidR="004F2ADB">
              <w:rPr>
                <w:rFonts w:ascii="Times New Roman" w:hAnsi="Times New Roman"/>
                <w:sz w:val="24"/>
              </w:rPr>
              <w:fldChar w:fldCharType="end"/>
            </w:r>
            <w:bookmarkEnd w:id="24"/>
          </w:p>
        </w:tc>
      </w:tr>
      <w:tr w:rsidR="00CB630C">
        <w:trPr>
          <w:cantSplit/>
          <w:jc w:val="center"/>
        </w:trPr>
        <w:tc>
          <w:tcPr>
            <w:tcW w:w="4320" w:type="dxa"/>
            <w:tcBorders>
              <w:top w:val="single" w:sz="6" w:space="0" w:color="auto"/>
              <w:left w:val="single" w:sz="6" w:space="0" w:color="auto"/>
              <w:bottom w:val="single" w:sz="6" w:space="0" w:color="auto"/>
              <w:right w:val="single" w:sz="6" w:space="0" w:color="auto"/>
            </w:tcBorders>
          </w:tcPr>
          <w:p w:rsidR="00CB630C" w:rsidRDefault="00C0793D">
            <w:pPr>
              <w:rPr>
                <w:rFonts w:ascii="Times New Roman" w:hAnsi="Times New Roman"/>
                <w:sz w:val="24"/>
              </w:rPr>
            </w:pPr>
            <w:r>
              <w:rPr>
                <w:rFonts w:ascii="Times New Roman" w:hAnsi="Times New Roman"/>
                <w:sz w:val="24"/>
              </w:rPr>
              <w:t>Topographic Surveys</w:t>
            </w:r>
          </w:p>
        </w:tc>
        <w:tc>
          <w:tcPr>
            <w:tcW w:w="1440" w:type="dxa"/>
            <w:tcBorders>
              <w:top w:val="single" w:sz="6" w:space="0" w:color="auto"/>
              <w:left w:val="single" w:sz="6" w:space="0" w:color="auto"/>
              <w:bottom w:val="single" w:sz="6" w:space="0" w:color="auto"/>
              <w:right w:val="single" w:sz="6" w:space="0" w:color="auto"/>
            </w:tcBorders>
          </w:tcPr>
          <w:p w:rsidR="00CB630C" w:rsidRDefault="004F2ADB">
            <w:pPr>
              <w:jc w:val="center"/>
              <w:rPr>
                <w:rFonts w:ascii="Times New Roman" w:hAnsi="Times New Roman"/>
                <w:sz w:val="24"/>
              </w:rPr>
            </w:pPr>
            <w:r>
              <w:rPr>
                <w:rFonts w:ascii="Times New Roman" w:hAnsi="Times New Roman"/>
                <w:sz w:val="24"/>
              </w:rPr>
              <w:fldChar w:fldCharType="begin">
                <w:ffData>
                  <w:name w:val="Text31"/>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p>
        </w:tc>
        <w:bookmarkStart w:id="25" w:name="Text37"/>
        <w:tc>
          <w:tcPr>
            <w:tcW w:w="1440" w:type="dxa"/>
            <w:tcBorders>
              <w:top w:val="single" w:sz="6" w:space="0" w:color="auto"/>
              <w:left w:val="single" w:sz="6" w:space="0" w:color="auto"/>
              <w:bottom w:val="single" w:sz="6" w:space="0" w:color="auto"/>
              <w:right w:val="single" w:sz="6" w:space="0" w:color="auto"/>
            </w:tcBorders>
          </w:tcPr>
          <w:p w:rsidR="00CB630C" w:rsidRDefault="004F2ADB">
            <w:pPr>
              <w:jc w:val="right"/>
              <w:rPr>
                <w:rFonts w:ascii="Times New Roman" w:hAnsi="Times New Roman"/>
                <w:sz w:val="24"/>
              </w:rPr>
            </w:pPr>
            <w:r>
              <w:rPr>
                <w:rFonts w:ascii="Times New Roman" w:hAnsi="Times New Roman"/>
                <w:sz w:val="24"/>
              </w:rPr>
              <w:fldChar w:fldCharType="begin">
                <w:ffData>
                  <w:name w:val="Text37"/>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bookmarkEnd w:id="25"/>
          </w:p>
        </w:tc>
        <w:tc>
          <w:tcPr>
            <w:tcW w:w="1440" w:type="dxa"/>
            <w:tcBorders>
              <w:top w:val="single" w:sz="6" w:space="0" w:color="auto"/>
              <w:left w:val="single" w:sz="6" w:space="0" w:color="auto"/>
              <w:bottom w:val="single" w:sz="6" w:space="0" w:color="auto"/>
              <w:right w:val="single" w:sz="6" w:space="0" w:color="auto"/>
            </w:tcBorders>
          </w:tcPr>
          <w:p w:rsidR="00CB630C" w:rsidRDefault="00C0793D">
            <w:pPr>
              <w:jc w:val="right"/>
              <w:rPr>
                <w:rFonts w:ascii="Times New Roman" w:hAnsi="Times New Roman"/>
                <w:sz w:val="24"/>
              </w:rPr>
            </w:pPr>
            <w:r>
              <w:rPr>
                <w:rFonts w:ascii="Times New Roman" w:hAnsi="Times New Roman"/>
                <w:sz w:val="24"/>
              </w:rPr>
              <w:t>$</w:t>
            </w:r>
            <w:bookmarkStart w:id="26" w:name="Text38"/>
            <w:r w:rsidR="004F2ADB">
              <w:rPr>
                <w:rFonts w:ascii="Times New Roman" w:hAnsi="Times New Roman"/>
                <w:sz w:val="24"/>
              </w:rPr>
              <w:fldChar w:fldCharType="begin">
                <w:ffData>
                  <w:name w:val="Text38"/>
                  <w:enabled/>
                  <w:calcOnExit w:val="0"/>
                  <w:textInput/>
                </w:ffData>
              </w:fldChar>
            </w:r>
            <w:r>
              <w:rPr>
                <w:rFonts w:ascii="Times New Roman" w:hAnsi="Times New Roman"/>
                <w:sz w:val="24"/>
              </w:rPr>
              <w:instrText xml:space="preserve"> FORMTEXT </w:instrText>
            </w:r>
            <w:r w:rsidR="004F2ADB">
              <w:rPr>
                <w:rFonts w:ascii="Times New Roman" w:hAnsi="Times New Roman"/>
                <w:sz w:val="24"/>
              </w:rPr>
            </w:r>
            <w:r w:rsidR="004F2ADB">
              <w:rPr>
                <w:rFonts w:ascii="Times New Roman" w:hAnsi="Times New Roman"/>
                <w:sz w:val="24"/>
              </w:rPr>
              <w:fldChar w:fldCharType="separate"/>
            </w:r>
            <w:r>
              <w:rPr>
                <w:rFonts w:ascii="Times New Roman" w:hAnsi="Times New Roman"/>
                <w:noProof/>
                <w:sz w:val="24"/>
              </w:rPr>
              <w:t xml:space="preserve">     </w:t>
            </w:r>
            <w:r w:rsidR="004F2ADB">
              <w:rPr>
                <w:rFonts w:ascii="Times New Roman" w:hAnsi="Times New Roman"/>
                <w:sz w:val="24"/>
              </w:rPr>
              <w:fldChar w:fldCharType="end"/>
            </w:r>
            <w:bookmarkEnd w:id="26"/>
          </w:p>
        </w:tc>
      </w:tr>
      <w:tr w:rsidR="00CB630C">
        <w:trPr>
          <w:cantSplit/>
          <w:jc w:val="center"/>
        </w:trPr>
        <w:tc>
          <w:tcPr>
            <w:tcW w:w="4320" w:type="dxa"/>
            <w:tcBorders>
              <w:top w:val="single" w:sz="6" w:space="0" w:color="auto"/>
              <w:left w:val="single" w:sz="6" w:space="0" w:color="auto"/>
              <w:bottom w:val="single" w:sz="6" w:space="0" w:color="auto"/>
              <w:right w:val="single" w:sz="6" w:space="0" w:color="auto"/>
            </w:tcBorders>
          </w:tcPr>
          <w:p w:rsidR="00CB630C" w:rsidRDefault="00C0793D">
            <w:pPr>
              <w:rPr>
                <w:rFonts w:ascii="Times New Roman" w:hAnsi="Times New Roman"/>
                <w:sz w:val="24"/>
              </w:rPr>
            </w:pPr>
            <w:r>
              <w:rPr>
                <w:rFonts w:ascii="Times New Roman" w:hAnsi="Times New Roman"/>
                <w:sz w:val="24"/>
              </w:rPr>
              <w:t>Wetland Mitigation Plan</w:t>
            </w:r>
          </w:p>
        </w:tc>
        <w:tc>
          <w:tcPr>
            <w:tcW w:w="1440" w:type="dxa"/>
            <w:tcBorders>
              <w:top w:val="single" w:sz="6" w:space="0" w:color="auto"/>
              <w:left w:val="single" w:sz="6" w:space="0" w:color="auto"/>
              <w:bottom w:val="single" w:sz="6" w:space="0" w:color="auto"/>
              <w:right w:val="single" w:sz="6" w:space="0" w:color="auto"/>
            </w:tcBorders>
          </w:tcPr>
          <w:p w:rsidR="00CB630C" w:rsidRDefault="004F2ADB">
            <w:pPr>
              <w:jc w:val="center"/>
              <w:rPr>
                <w:rFonts w:ascii="Times New Roman" w:hAnsi="Times New Roman"/>
                <w:sz w:val="24"/>
              </w:rPr>
            </w:pPr>
            <w:r>
              <w:rPr>
                <w:rFonts w:ascii="Times New Roman" w:hAnsi="Times New Roman"/>
                <w:sz w:val="24"/>
              </w:rPr>
              <w:fldChar w:fldCharType="begin">
                <w:ffData>
                  <w:name w:val="Text31"/>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p>
        </w:tc>
        <w:tc>
          <w:tcPr>
            <w:tcW w:w="1440" w:type="dxa"/>
            <w:tcBorders>
              <w:top w:val="single" w:sz="6" w:space="0" w:color="auto"/>
              <w:left w:val="single" w:sz="6" w:space="0" w:color="auto"/>
              <w:bottom w:val="single" w:sz="6" w:space="0" w:color="auto"/>
              <w:right w:val="single" w:sz="6" w:space="0" w:color="auto"/>
            </w:tcBorders>
          </w:tcPr>
          <w:p w:rsidR="00CB630C" w:rsidRDefault="004F2ADB">
            <w:pPr>
              <w:jc w:val="right"/>
              <w:rPr>
                <w:rFonts w:ascii="Times New Roman" w:hAnsi="Times New Roman"/>
                <w:sz w:val="24"/>
              </w:rPr>
            </w:pPr>
            <w:r>
              <w:rPr>
                <w:rFonts w:ascii="Times New Roman" w:hAnsi="Times New Roman"/>
                <w:sz w:val="24"/>
              </w:rPr>
              <w:fldChar w:fldCharType="begin">
                <w:ffData>
                  <w:name w:val="Text41"/>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p>
        </w:tc>
        <w:tc>
          <w:tcPr>
            <w:tcW w:w="1440" w:type="dxa"/>
            <w:tcBorders>
              <w:top w:val="single" w:sz="6" w:space="0" w:color="auto"/>
              <w:left w:val="single" w:sz="6" w:space="0" w:color="auto"/>
              <w:bottom w:val="single" w:sz="6" w:space="0" w:color="auto"/>
              <w:right w:val="single" w:sz="6" w:space="0" w:color="auto"/>
            </w:tcBorders>
          </w:tcPr>
          <w:p w:rsidR="00CB630C" w:rsidRDefault="00C0793D">
            <w:pPr>
              <w:jc w:val="right"/>
              <w:rPr>
                <w:rFonts w:ascii="Times New Roman" w:hAnsi="Times New Roman"/>
                <w:sz w:val="24"/>
              </w:rPr>
            </w:pPr>
            <w:r>
              <w:rPr>
                <w:rFonts w:ascii="Times New Roman" w:hAnsi="Times New Roman"/>
                <w:sz w:val="24"/>
              </w:rPr>
              <w:t>$</w:t>
            </w:r>
            <w:r w:rsidR="004F2ADB">
              <w:rPr>
                <w:rFonts w:ascii="Times New Roman" w:hAnsi="Times New Roman"/>
                <w:sz w:val="24"/>
              </w:rPr>
              <w:fldChar w:fldCharType="begin">
                <w:ffData>
                  <w:name w:val="Text42"/>
                  <w:enabled/>
                  <w:calcOnExit w:val="0"/>
                  <w:textInput/>
                </w:ffData>
              </w:fldChar>
            </w:r>
            <w:r>
              <w:rPr>
                <w:rFonts w:ascii="Times New Roman" w:hAnsi="Times New Roman"/>
                <w:sz w:val="24"/>
              </w:rPr>
              <w:instrText xml:space="preserve"> FORMTEXT </w:instrText>
            </w:r>
            <w:r w:rsidR="004F2ADB">
              <w:rPr>
                <w:rFonts w:ascii="Times New Roman" w:hAnsi="Times New Roman"/>
                <w:sz w:val="24"/>
              </w:rPr>
            </w:r>
            <w:r w:rsidR="004F2ADB">
              <w:rPr>
                <w:rFonts w:ascii="Times New Roman" w:hAnsi="Times New Roman"/>
                <w:sz w:val="24"/>
              </w:rPr>
              <w:fldChar w:fldCharType="separate"/>
            </w:r>
            <w:r>
              <w:rPr>
                <w:rFonts w:ascii="Times New Roman" w:hAnsi="Times New Roman"/>
                <w:noProof/>
                <w:sz w:val="24"/>
              </w:rPr>
              <w:t xml:space="preserve">     </w:t>
            </w:r>
            <w:r w:rsidR="004F2ADB">
              <w:rPr>
                <w:rFonts w:ascii="Times New Roman" w:hAnsi="Times New Roman"/>
                <w:sz w:val="24"/>
              </w:rPr>
              <w:fldChar w:fldCharType="end"/>
            </w:r>
          </w:p>
        </w:tc>
      </w:tr>
      <w:tr w:rsidR="00CB630C">
        <w:trPr>
          <w:cantSplit/>
          <w:jc w:val="center"/>
        </w:trPr>
        <w:tc>
          <w:tcPr>
            <w:tcW w:w="4320" w:type="dxa"/>
            <w:tcBorders>
              <w:top w:val="single" w:sz="6" w:space="0" w:color="auto"/>
              <w:left w:val="single" w:sz="6" w:space="0" w:color="auto"/>
              <w:bottom w:val="single" w:sz="6" w:space="0" w:color="auto"/>
              <w:right w:val="single" w:sz="6" w:space="0" w:color="auto"/>
            </w:tcBorders>
          </w:tcPr>
          <w:p w:rsidR="00CB630C" w:rsidRDefault="00CB630C">
            <w:pPr>
              <w:rPr>
                <w:rFonts w:ascii="Times New Roman" w:hAnsi="Times New Roman"/>
                <w:sz w:val="24"/>
              </w:rPr>
            </w:pPr>
          </w:p>
        </w:tc>
        <w:tc>
          <w:tcPr>
            <w:tcW w:w="1440" w:type="dxa"/>
            <w:tcBorders>
              <w:top w:val="single" w:sz="6" w:space="0" w:color="auto"/>
              <w:left w:val="single" w:sz="6" w:space="0" w:color="auto"/>
              <w:bottom w:val="single" w:sz="6" w:space="0" w:color="auto"/>
              <w:right w:val="single" w:sz="6" w:space="0" w:color="auto"/>
            </w:tcBorders>
          </w:tcPr>
          <w:p w:rsidR="00CB630C" w:rsidRDefault="004F2ADB">
            <w:pPr>
              <w:jc w:val="center"/>
              <w:rPr>
                <w:rFonts w:ascii="Times New Roman" w:hAnsi="Times New Roman"/>
                <w:sz w:val="24"/>
              </w:rPr>
            </w:pPr>
            <w:r>
              <w:rPr>
                <w:rFonts w:ascii="Times New Roman" w:hAnsi="Times New Roman"/>
                <w:sz w:val="24"/>
              </w:rPr>
              <w:fldChar w:fldCharType="begin">
                <w:ffData>
                  <w:name w:val="Text31"/>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p>
        </w:tc>
        <w:tc>
          <w:tcPr>
            <w:tcW w:w="1440" w:type="dxa"/>
            <w:tcBorders>
              <w:top w:val="single" w:sz="6" w:space="0" w:color="auto"/>
              <w:left w:val="single" w:sz="6" w:space="0" w:color="auto"/>
              <w:bottom w:val="single" w:sz="6" w:space="0" w:color="auto"/>
              <w:right w:val="single" w:sz="6" w:space="0" w:color="auto"/>
            </w:tcBorders>
          </w:tcPr>
          <w:p w:rsidR="00CB630C" w:rsidRDefault="004F2ADB">
            <w:pPr>
              <w:jc w:val="right"/>
              <w:rPr>
                <w:rFonts w:ascii="Times New Roman" w:hAnsi="Times New Roman"/>
                <w:sz w:val="24"/>
              </w:rPr>
            </w:pPr>
            <w:r>
              <w:rPr>
                <w:rFonts w:ascii="Times New Roman" w:hAnsi="Times New Roman"/>
                <w:sz w:val="24"/>
              </w:rPr>
              <w:fldChar w:fldCharType="begin">
                <w:ffData>
                  <w:name w:val="Text41"/>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p>
        </w:tc>
        <w:tc>
          <w:tcPr>
            <w:tcW w:w="1440" w:type="dxa"/>
            <w:tcBorders>
              <w:top w:val="single" w:sz="6" w:space="0" w:color="auto"/>
              <w:left w:val="single" w:sz="6" w:space="0" w:color="auto"/>
              <w:bottom w:val="single" w:sz="6" w:space="0" w:color="auto"/>
              <w:right w:val="single" w:sz="6" w:space="0" w:color="auto"/>
            </w:tcBorders>
          </w:tcPr>
          <w:p w:rsidR="00CB630C" w:rsidRDefault="00C0793D">
            <w:pPr>
              <w:jc w:val="right"/>
              <w:rPr>
                <w:rFonts w:ascii="Times New Roman" w:hAnsi="Times New Roman"/>
                <w:sz w:val="24"/>
              </w:rPr>
            </w:pPr>
            <w:r>
              <w:rPr>
                <w:rFonts w:ascii="Times New Roman" w:hAnsi="Times New Roman"/>
                <w:sz w:val="24"/>
              </w:rPr>
              <w:t>$</w:t>
            </w:r>
            <w:r w:rsidR="004F2ADB">
              <w:rPr>
                <w:rFonts w:ascii="Times New Roman" w:hAnsi="Times New Roman"/>
                <w:sz w:val="24"/>
              </w:rPr>
              <w:fldChar w:fldCharType="begin">
                <w:ffData>
                  <w:name w:val="Text42"/>
                  <w:enabled/>
                  <w:calcOnExit w:val="0"/>
                  <w:textInput/>
                </w:ffData>
              </w:fldChar>
            </w:r>
            <w:r>
              <w:rPr>
                <w:rFonts w:ascii="Times New Roman" w:hAnsi="Times New Roman"/>
                <w:sz w:val="24"/>
              </w:rPr>
              <w:instrText xml:space="preserve"> FORMTEXT </w:instrText>
            </w:r>
            <w:r w:rsidR="004F2ADB">
              <w:rPr>
                <w:rFonts w:ascii="Times New Roman" w:hAnsi="Times New Roman"/>
                <w:sz w:val="24"/>
              </w:rPr>
            </w:r>
            <w:r w:rsidR="004F2ADB">
              <w:rPr>
                <w:rFonts w:ascii="Times New Roman" w:hAnsi="Times New Roman"/>
                <w:sz w:val="24"/>
              </w:rPr>
              <w:fldChar w:fldCharType="separate"/>
            </w:r>
            <w:r>
              <w:rPr>
                <w:rFonts w:ascii="Times New Roman" w:hAnsi="Times New Roman"/>
                <w:noProof/>
                <w:sz w:val="24"/>
              </w:rPr>
              <w:t xml:space="preserve">     </w:t>
            </w:r>
            <w:r w:rsidR="004F2ADB">
              <w:rPr>
                <w:rFonts w:ascii="Times New Roman" w:hAnsi="Times New Roman"/>
                <w:sz w:val="24"/>
              </w:rPr>
              <w:fldChar w:fldCharType="end"/>
            </w:r>
          </w:p>
        </w:tc>
      </w:tr>
      <w:tr w:rsidR="00CB630C">
        <w:trPr>
          <w:cantSplit/>
          <w:jc w:val="center"/>
        </w:trPr>
        <w:tc>
          <w:tcPr>
            <w:tcW w:w="4320" w:type="dxa"/>
            <w:tcBorders>
              <w:top w:val="single" w:sz="6" w:space="0" w:color="auto"/>
              <w:left w:val="single" w:sz="6" w:space="0" w:color="auto"/>
              <w:bottom w:val="single" w:sz="6" w:space="0" w:color="auto"/>
              <w:right w:val="single" w:sz="6" w:space="0" w:color="auto"/>
            </w:tcBorders>
          </w:tcPr>
          <w:p w:rsidR="00CB630C" w:rsidRDefault="00CB630C">
            <w:pPr>
              <w:rPr>
                <w:rFonts w:ascii="Times New Roman" w:hAnsi="Times New Roman"/>
                <w:sz w:val="24"/>
              </w:rPr>
            </w:pPr>
          </w:p>
        </w:tc>
        <w:tc>
          <w:tcPr>
            <w:tcW w:w="1440" w:type="dxa"/>
            <w:tcBorders>
              <w:top w:val="single" w:sz="6" w:space="0" w:color="auto"/>
              <w:left w:val="single" w:sz="6" w:space="0" w:color="auto"/>
              <w:bottom w:val="single" w:sz="6" w:space="0" w:color="auto"/>
              <w:right w:val="single" w:sz="6" w:space="0" w:color="auto"/>
            </w:tcBorders>
          </w:tcPr>
          <w:p w:rsidR="00CB630C" w:rsidRDefault="004F2ADB">
            <w:pPr>
              <w:jc w:val="center"/>
              <w:rPr>
                <w:rFonts w:ascii="Times New Roman" w:hAnsi="Times New Roman"/>
                <w:sz w:val="24"/>
              </w:rPr>
            </w:pPr>
            <w:r>
              <w:rPr>
                <w:rFonts w:ascii="Times New Roman" w:hAnsi="Times New Roman"/>
                <w:sz w:val="24"/>
              </w:rPr>
              <w:fldChar w:fldCharType="begin">
                <w:ffData>
                  <w:name w:val="Text31"/>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p>
        </w:tc>
        <w:tc>
          <w:tcPr>
            <w:tcW w:w="1440" w:type="dxa"/>
            <w:tcBorders>
              <w:top w:val="single" w:sz="6" w:space="0" w:color="auto"/>
              <w:left w:val="single" w:sz="6" w:space="0" w:color="auto"/>
              <w:bottom w:val="single" w:sz="6" w:space="0" w:color="auto"/>
              <w:right w:val="single" w:sz="6" w:space="0" w:color="auto"/>
            </w:tcBorders>
          </w:tcPr>
          <w:p w:rsidR="00CB630C" w:rsidRDefault="004F2ADB">
            <w:pPr>
              <w:jc w:val="right"/>
              <w:rPr>
                <w:rFonts w:ascii="Times New Roman" w:hAnsi="Times New Roman"/>
                <w:sz w:val="24"/>
              </w:rPr>
            </w:pPr>
            <w:r>
              <w:rPr>
                <w:rFonts w:ascii="Times New Roman" w:hAnsi="Times New Roman"/>
                <w:sz w:val="24"/>
              </w:rPr>
              <w:fldChar w:fldCharType="begin">
                <w:ffData>
                  <w:name w:val="Text41"/>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p>
        </w:tc>
        <w:tc>
          <w:tcPr>
            <w:tcW w:w="1440" w:type="dxa"/>
            <w:tcBorders>
              <w:top w:val="single" w:sz="6" w:space="0" w:color="auto"/>
              <w:left w:val="single" w:sz="6" w:space="0" w:color="auto"/>
              <w:bottom w:val="single" w:sz="6" w:space="0" w:color="auto"/>
              <w:right w:val="single" w:sz="6" w:space="0" w:color="auto"/>
            </w:tcBorders>
          </w:tcPr>
          <w:p w:rsidR="00CB630C" w:rsidRDefault="00C0793D">
            <w:pPr>
              <w:jc w:val="right"/>
              <w:rPr>
                <w:rFonts w:ascii="Times New Roman" w:hAnsi="Times New Roman"/>
                <w:sz w:val="24"/>
              </w:rPr>
            </w:pPr>
            <w:r>
              <w:rPr>
                <w:rFonts w:ascii="Times New Roman" w:hAnsi="Times New Roman"/>
                <w:sz w:val="24"/>
              </w:rPr>
              <w:t>$</w:t>
            </w:r>
            <w:r w:rsidR="004F2ADB">
              <w:rPr>
                <w:rFonts w:ascii="Times New Roman" w:hAnsi="Times New Roman"/>
                <w:sz w:val="24"/>
              </w:rPr>
              <w:fldChar w:fldCharType="begin">
                <w:ffData>
                  <w:name w:val="Text42"/>
                  <w:enabled/>
                  <w:calcOnExit w:val="0"/>
                  <w:textInput/>
                </w:ffData>
              </w:fldChar>
            </w:r>
            <w:r>
              <w:rPr>
                <w:rFonts w:ascii="Times New Roman" w:hAnsi="Times New Roman"/>
                <w:sz w:val="24"/>
              </w:rPr>
              <w:instrText xml:space="preserve"> FORMTEXT </w:instrText>
            </w:r>
            <w:r w:rsidR="004F2ADB">
              <w:rPr>
                <w:rFonts w:ascii="Times New Roman" w:hAnsi="Times New Roman"/>
                <w:sz w:val="24"/>
              </w:rPr>
            </w:r>
            <w:r w:rsidR="004F2ADB">
              <w:rPr>
                <w:rFonts w:ascii="Times New Roman" w:hAnsi="Times New Roman"/>
                <w:sz w:val="24"/>
              </w:rPr>
              <w:fldChar w:fldCharType="separate"/>
            </w:r>
            <w:r>
              <w:rPr>
                <w:rFonts w:ascii="Times New Roman" w:hAnsi="Times New Roman"/>
                <w:noProof/>
                <w:sz w:val="24"/>
              </w:rPr>
              <w:t xml:space="preserve">     </w:t>
            </w:r>
            <w:r w:rsidR="004F2ADB">
              <w:rPr>
                <w:rFonts w:ascii="Times New Roman" w:hAnsi="Times New Roman"/>
                <w:sz w:val="24"/>
              </w:rPr>
              <w:fldChar w:fldCharType="end"/>
            </w:r>
          </w:p>
        </w:tc>
      </w:tr>
      <w:tr w:rsidR="00CB630C">
        <w:trPr>
          <w:cantSplit/>
          <w:jc w:val="center"/>
        </w:trPr>
        <w:tc>
          <w:tcPr>
            <w:tcW w:w="4320" w:type="dxa"/>
            <w:tcBorders>
              <w:top w:val="single" w:sz="6" w:space="0" w:color="auto"/>
              <w:left w:val="single" w:sz="6" w:space="0" w:color="auto"/>
              <w:bottom w:val="single" w:sz="6" w:space="0" w:color="auto"/>
              <w:right w:val="single" w:sz="6" w:space="0" w:color="auto"/>
            </w:tcBorders>
          </w:tcPr>
          <w:p w:rsidR="00CB630C" w:rsidRDefault="00CB630C">
            <w:pPr>
              <w:rPr>
                <w:rFonts w:ascii="Times New Roman" w:hAnsi="Times New Roman"/>
                <w:sz w:val="24"/>
              </w:rPr>
            </w:pPr>
          </w:p>
        </w:tc>
        <w:tc>
          <w:tcPr>
            <w:tcW w:w="1440" w:type="dxa"/>
            <w:tcBorders>
              <w:top w:val="single" w:sz="6" w:space="0" w:color="auto"/>
              <w:left w:val="single" w:sz="6" w:space="0" w:color="auto"/>
              <w:bottom w:val="single" w:sz="6" w:space="0" w:color="auto"/>
              <w:right w:val="single" w:sz="6" w:space="0" w:color="auto"/>
            </w:tcBorders>
          </w:tcPr>
          <w:p w:rsidR="00CB630C" w:rsidRDefault="004F2ADB">
            <w:pPr>
              <w:jc w:val="center"/>
              <w:rPr>
                <w:rFonts w:ascii="Times New Roman" w:hAnsi="Times New Roman"/>
                <w:sz w:val="24"/>
              </w:rPr>
            </w:pPr>
            <w:r>
              <w:rPr>
                <w:rFonts w:ascii="Times New Roman" w:hAnsi="Times New Roman"/>
                <w:sz w:val="24"/>
              </w:rPr>
              <w:fldChar w:fldCharType="begin">
                <w:ffData>
                  <w:name w:val="Text31"/>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p>
        </w:tc>
        <w:tc>
          <w:tcPr>
            <w:tcW w:w="1440" w:type="dxa"/>
            <w:tcBorders>
              <w:top w:val="single" w:sz="6" w:space="0" w:color="auto"/>
              <w:left w:val="single" w:sz="6" w:space="0" w:color="auto"/>
              <w:bottom w:val="single" w:sz="6" w:space="0" w:color="auto"/>
              <w:right w:val="single" w:sz="6" w:space="0" w:color="auto"/>
            </w:tcBorders>
          </w:tcPr>
          <w:p w:rsidR="00CB630C" w:rsidRDefault="004F2ADB">
            <w:pPr>
              <w:jc w:val="right"/>
              <w:rPr>
                <w:rFonts w:ascii="Times New Roman" w:hAnsi="Times New Roman"/>
                <w:sz w:val="24"/>
              </w:rPr>
            </w:pPr>
            <w:r>
              <w:rPr>
                <w:rFonts w:ascii="Times New Roman" w:hAnsi="Times New Roman"/>
                <w:sz w:val="24"/>
              </w:rPr>
              <w:fldChar w:fldCharType="begin">
                <w:ffData>
                  <w:name w:val="Text41"/>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p>
        </w:tc>
        <w:tc>
          <w:tcPr>
            <w:tcW w:w="1440" w:type="dxa"/>
            <w:tcBorders>
              <w:top w:val="single" w:sz="6" w:space="0" w:color="auto"/>
              <w:left w:val="single" w:sz="6" w:space="0" w:color="auto"/>
              <w:bottom w:val="single" w:sz="6" w:space="0" w:color="auto"/>
              <w:right w:val="single" w:sz="6" w:space="0" w:color="auto"/>
            </w:tcBorders>
          </w:tcPr>
          <w:p w:rsidR="00CB630C" w:rsidRDefault="00C0793D">
            <w:pPr>
              <w:jc w:val="right"/>
              <w:rPr>
                <w:rFonts w:ascii="Times New Roman" w:hAnsi="Times New Roman"/>
                <w:sz w:val="24"/>
              </w:rPr>
            </w:pPr>
            <w:r>
              <w:rPr>
                <w:rFonts w:ascii="Times New Roman" w:hAnsi="Times New Roman"/>
                <w:sz w:val="24"/>
              </w:rPr>
              <w:t>$</w:t>
            </w:r>
            <w:r w:rsidR="004F2ADB">
              <w:rPr>
                <w:rFonts w:ascii="Times New Roman" w:hAnsi="Times New Roman"/>
                <w:sz w:val="24"/>
              </w:rPr>
              <w:fldChar w:fldCharType="begin">
                <w:ffData>
                  <w:name w:val="Text42"/>
                  <w:enabled/>
                  <w:calcOnExit w:val="0"/>
                  <w:textInput/>
                </w:ffData>
              </w:fldChar>
            </w:r>
            <w:r>
              <w:rPr>
                <w:rFonts w:ascii="Times New Roman" w:hAnsi="Times New Roman"/>
                <w:sz w:val="24"/>
              </w:rPr>
              <w:instrText xml:space="preserve"> FORMTEXT </w:instrText>
            </w:r>
            <w:r w:rsidR="004F2ADB">
              <w:rPr>
                <w:rFonts w:ascii="Times New Roman" w:hAnsi="Times New Roman"/>
                <w:sz w:val="24"/>
              </w:rPr>
            </w:r>
            <w:r w:rsidR="004F2ADB">
              <w:rPr>
                <w:rFonts w:ascii="Times New Roman" w:hAnsi="Times New Roman"/>
                <w:sz w:val="24"/>
              </w:rPr>
              <w:fldChar w:fldCharType="separate"/>
            </w:r>
            <w:r>
              <w:rPr>
                <w:rFonts w:ascii="Times New Roman" w:hAnsi="Times New Roman"/>
                <w:noProof/>
                <w:sz w:val="24"/>
              </w:rPr>
              <w:t xml:space="preserve">     </w:t>
            </w:r>
            <w:r w:rsidR="004F2ADB">
              <w:rPr>
                <w:rFonts w:ascii="Times New Roman" w:hAnsi="Times New Roman"/>
                <w:sz w:val="24"/>
              </w:rPr>
              <w:fldChar w:fldCharType="end"/>
            </w:r>
          </w:p>
        </w:tc>
      </w:tr>
      <w:tr w:rsidR="00CB630C">
        <w:trPr>
          <w:cantSplit/>
          <w:jc w:val="center"/>
        </w:trPr>
        <w:tc>
          <w:tcPr>
            <w:tcW w:w="4320" w:type="dxa"/>
            <w:tcBorders>
              <w:top w:val="single" w:sz="6" w:space="0" w:color="auto"/>
              <w:left w:val="single" w:sz="6" w:space="0" w:color="auto"/>
              <w:bottom w:val="single" w:sz="6" w:space="0" w:color="auto"/>
              <w:right w:val="single" w:sz="6" w:space="0" w:color="auto"/>
            </w:tcBorders>
          </w:tcPr>
          <w:p w:rsidR="00CB630C" w:rsidRDefault="00C0793D">
            <w:pPr>
              <w:rPr>
                <w:rFonts w:ascii="Times New Roman" w:hAnsi="Times New Roman"/>
                <w:sz w:val="24"/>
              </w:rPr>
            </w:pPr>
            <w:r>
              <w:rPr>
                <w:rFonts w:ascii="Times New Roman" w:hAnsi="Times New Roman"/>
                <w:sz w:val="24"/>
              </w:rPr>
              <w:t>TOTAL LUMP SUM AMOUNT</w:t>
            </w:r>
          </w:p>
        </w:tc>
        <w:tc>
          <w:tcPr>
            <w:tcW w:w="1440" w:type="dxa"/>
            <w:tcBorders>
              <w:top w:val="single" w:sz="6" w:space="0" w:color="auto"/>
              <w:left w:val="single" w:sz="6" w:space="0" w:color="auto"/>
              <w:bottom w:val="single" w:sz="6" w:space="0" w:color="auto"/>
              <w:right w:val="single" w:sz="6" w:space="0" w:color="auto"/>
            </w:tcBorders>
          </w:tcPr>
          <w:p w:rsidR="00CB630C" w:rsidRDefault="00CB630C">
            <w:pPr>
              <w:jc w:val="center"/>
              <w:rPr>
                <w:rFonts w:ascii="Times New Roman" w:hAnsi="Times New Roman"/>
                <w:sz w:val="24"/>
              </w:rPr>
            </w:pPr>
          </w:p>
        </w:tc>
        <w:tc>
          <w:tcPr>
            <w:tcW w:w="1440" w:type="dxa"/>
            <w:tcBorders>
              <w:top w:val="single" w:sz="6" w:space="0" w:color="auto"/>
              <w:left w:val="single" w:sz="6" w:space="0" w:color="auto"/>
              <w:bottom w:val="single" w:sz="6" w:space="0" w:color="auto"/>
              <w:right w:val="single" w:sz="6" w:space="0" w:color="auto"/>
            </w:tcBorders>
          </w:tcPr>
          <w:p w:rsidR="00CB630C" w:rsidRDefault="00CB630C">
            <w:pPr>
              <w:jc w:val="right"/>
              <w:rPr>
                <w:rFonts w:ascii="Times New Roman" w:hAnsi="Times New Roman"/>
                <w:sz w:val="24"/>
              </w:rPr>
            </w:pPr>
          </w:p>
        </w:tc>
        <w:tc>
          <w:tcPr>
            <w:tcW w:w="1440" w:type="dxa"/>
            <w:tcBorders>
              <w:top w:val="single" w:sz="6" w:space="0" w:color="auto"/>
              <w:left w:val="single" w:sz="6" w:space="0" w:color="auto"/>
              <w:bottom w:val="single" w:sz="6" w:space="0" w:color="auto"/>
              <w:right w:val="single" w:sz="6" w:space="0" w:color="auto"/>
            </w:tcBorders>
          </w:tcPr>
          <w:p w:rsidR="00CB630C" w:rsidRDefault="00C0793D">
            <w:pPr>
              <w:jc w:val="right"/>
              <w:rPr>
                <w:rFonts w:ascii="Times New Roman" w:hAnsi="Times New Roman"/>
                <w:sz w:val="24"/>
              </w:rPr>
            </w:pPr>
            <w:r>
              <w:rPr>
                <w:rFonts w:ascii="Times New Roman" w:hAnsi="Times New Roman"/>
                <w:sz w:val="24"/>
              </w:rPr>
              <w:t>$</w:t>
            </w:r>
            <w:bookmarkStart w:id="27" w:name="Text43"/>
            <w:r w:rsidR="004F2ADB">
              <w:rPr>
                <w:rFonts w:ascii="Times New Roman" w:hAnsi="Times New Roman"/>
                <w:sz w:val="24"/>
              </w:rPr>
              <w:fldChar w:fldCharType="begin">
                <w:ffData>
                  <w:name w:val="Text43"/>
                  <w:enabled/>
                  <w:calcOnExit w:val="0"/>
                  <w:textInput/>
                </w:ffData>
              </w:fldChar>
            </w:r>
            <w:r>
              <w:rPr>
                <w:rFonts w:ascii="Times New Roman" w:hAnsi="Times New Roman"/>
                <w:sz w:val="24"/>
              </w:rPr>
              <w:instrText xml:space="preserve"> FORMTEXT </w:instrText>
            </w:r>
            <w:r w:rsidR="004F2ADB">
              <w:rPr>
                <w:rFonts w:ascii="Times New Roman" w:hAnsi="Times New Roman"/>
                <w:sz w:val="24"/>
              </w:rPr>
            </w:r>
            <w:r w:rsidR="004F2ADB">
              <w:rPr>
                <w:rFonts w:ascii="Times New Roman" w:hAnsi="Times New Roman"/>
                <w:sz w:val="24"/>
              </w:rPr>
              <w:fldChar w:fldCharType="separate"/>
            </w:r>
            <w:r>
              <w:rPr>
                <w:rFonts w:ascii="Times New Roman" w:hAnsi="Times New Roman"/>
                <w:noProof/>
                <w:sz w:val="24"/>
              </w:rPr>
              <w:t xml:space="preserve">     </w:t>
            </w:r>
            <w:r w:rsidR="004F2ADB">
              <w:rPr>
                <w:rFonts w:ascii="Times New Roman" w:hAnsi="Times New Roman"/>
                <w:sz w:val="24"/>
              </w:rPr>
              <w:fldChar w:fldCharType="end"/>
            </w:r>
            <w:bookmarkEnd w:id="27"/>
          </w:p>
        </w:tc>
      </w:tr>
    </w:tbl>
    <w:p w:rsidR="00CB630C" w:rsidRDefault="00C0793D" w:rsidP="0001493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jc w:val="both"/>
        <w:rPr>
          <w:rFonts w:ascii="Times New Roman" w:hAnsi="Times New Roman"/>
          <w:sz w:val="24"/>
        </w:rPr>
      </w:pPr>
      <w:r>
        <w:rPr>
          <w:rFonts w:ascii="Times New Roman" w:hAnsi="Times New Roman"/>
          <w:sz w:val="24"/>
          <w:vertAlign w:val="superscript"/>
        </w:rPr>
        <w:t>1</w:t>
      </w:r>
      <w:r>
        <w:rPr>
          <w:rFonts w:ascii="Times New Roman" w:hAnsi="Times New Roman"/>
          <w:sz w:val="24"/>
        </w:rPr>
        <w:t xml:space="preserve"> Completion time is in calendar days or the date for completion is specified.</w:t>
      </w:r>
    </w:p>
    <w:p w:rsidR="00CB630C" w:rsidRDefault="00CB630C" w:rsidP="0001493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CB630C" w:rsidRDefault="00C0793D" w:rsidP="0001493A">
      <w:pPr>
        <w:numPr>
          <w:ilvl w:val="0"/>
          <w:numId w:val="4"/>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r>
        <w:rPr>
          <w:rFonts w:ascii="Times New Roman" w:hAnsi="Times New Roman"/>
          <w:b/>
          <w:sz w:val="24"/>
        </w:rPr>
        <w:t>Actual Costs</w:t>
      </w:r>
    </w:p>
    <w:p w:rsidR="00CB630C" w:rsidRDefault="00CB630C" w:rsidP="0001493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b/>
          <w:sz w:val="24"/>
        </w:rPr>
      </w:pPr>
    </w:p>
    <w:p w:rsidR="00CB630C" w:rsidRDefault="0001493A" w:rsidP="000149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r>
        <w:rPr>
          <w:rFonts w:ascii="Times New Roman" w:hAnsi="Times New Roman"/>
          <w:sz w:val="24"/>
        </w:rPr>
        <w:t>The owner agrees to pay the c</w:t>
      </w:r>
      <w:r w:rsidR="00C0793D">
        <w:rPr>
          <w:rFonts w:ascii="Times New Roman" w:hAnsi="Times New Roman"/>
          <w:sz w:val="24"/>
        </w:rPr>
        <w:t>onsultant for the following services a reimbursement rate based on actual costs, including overhead a</w:t>
      </w:r>
      <w:r>
        <w:rPr>
          <w:rFonts w:ascii="Times New Roman" w:hAnsi="Times New Roman"/>
          <w:sz w:val="24"/>
        </w:rPr>
        <w:t>nd profit. For services of the c</w:t>
      </w:r>
      <w:r w:rsidR="00C0793D">
        <w:rPr>
          <w:rFonts w:ascii="Times New Roman" w:hAnsi="Times New Roman"/>
          <w:sz w:val="24"/>
        </w:rPr>
        <w:t>onsultant’s staff engaged directly on the followi</w:t>
      </w:r>
      <w:r>
        <w:rPr>
          <w:rFonts w:ascii="Times New Roman" w:hAnsi="Times New Roman"/>
          <w:sz w:val="24"/>
        </w:rPr>
        <w:t>ng portion of the project, the c</w:t>
      </w:r>
      <w:r w:rsidR="00C0793D">
        <w:rPr>
          <w:rFonts w:ascii="Times New Roman" w:hAnsi="Times New Roman"/>
          <w:sz w:val="24"/>
        </w:rPr>
        <w:t xml:space="preserve">ompensation </w:t>
      </w:r>
      <w:r>
        <w:rPr>
          <w:rFonts w:ascii="Times New Roman" w:hAnsi="Times New Roman"/>
          <w:sz w:val="24"/>
        </w:rPr>
        <w:t>will be an amount equal to the c</w:t>
      </w:r>
      <w:r w:rsidR="00C0793D">
        <w:rPr>
          <w:rFonts w:ascii="Times New Roman" w:hAnsi="Times New Roman"/>
          <w:sz w:val="24"/>
        </w:rPr>
        <w:t xml:space="preserve">onsultant’s direct labor cost times a factor of </w:t>
      </w:r>
      <w:r w:rsidR="004F2ADB">
        <w:rPr>
          <w:rFonts w:ascii="Times New Roman" w:hAnsi="Times New Roman"/>
          <w:sz w:val="24"/>
        </w:rPr>
        <w:fldChar w:fldCharType="begin">
          <w:ffData>
            <w:name w:val="Text61"/>
            <w:enabled/>
            <w:calcOnExit w:val="0"/>
            <w:textInput/>
          </w:ffData>
        </w:fldChar>
      </w:r>
      <w:bookmarkStart w:id="28" w:name="Text61"/>
      <w:r w:rsidR="00C0793D">
        <w:rPr>
          <w:rFonts w:ascii="Times New Roman" w:hAnsi="Times New Roman"/>
          <w:sz w:val="24"/>
        </w:rPr>
        <w:instrText xml:space="preserve"> FORMTEXT </w:instrText>
      </w:r>
      <w:r w:rsidR="004F2ADB">
        <w:rPr>
          <w:rFonts w:ascii="Times New Roman" w:hAnsi="Times New Roman"/>
          <w:sz w:val="24"/>
        </w:rPr>
      </w:r>
      <w:r w:rsidR="004F2ADB">
        <w:rPr>
          <w:rFonts w:ascii="Times New Roman" w:hAnsi="Times New Roman"/>
          <w:sz w:val="24"/>
        </w:rPr>
        <w:fldChar w:fldCharType="separate"/>
      </w:r>
      <w:r w:rsidR="00C0793D">
        <w:rPr>
          <w:rFonts w:ascii="Times New Roman" w:hAnsi="Times New Roman"/>
          <w:noProof/>
          <w:sz w:val="24"/>
        </w:rPr>
        <w:t> </w:t>
      </w:r>
      <w:r w:rsidR="00C0793D">
        <w:rPr>
          <w:rFonts w:ascii="Times New Roman" w:hAnsi="Times New Roman"/>
          <w:noProof/>
          <w:sz w:val="24"/>
        </w:rPr>
        <w:t> </w:t>
      </w:r>
      <w:r w:rsidR="00C0793D">
        <w:rPr>
          <w:rFonts w:ascii="Times New Roman" w:hAnsi="Times New Roman"/>
          <w:noProof/>
          <w:sz w:val="24"/>
        </w:rPr>
        <w:t> </w:t>
      </w:r>
      <w:r w:rsidR="00C0793D">
        <w:rPr>
          <w:rFonts w:ascii="Times New Roman" w:hAnsi="Times New Roman"/>
          <w:noProof/>
          <w:sz w:val="24"/>
        </w:rPr>
        <w:t> </w:t>
      </w:r>
      <w:r w:rsidR="00C0793D">
        <w:rPr>
          <w:rFonts w:ascii="Times New Roman" w:hAnsi="Times New Roman"/>
          <w:noProof/>
          <w:sz w:val="24"/>
        </w:rPr>
        <w:t> </w:t>
      </w:r>
      <w:r w:rsidR="004F2ADB">
        <w:rPr>
          <w:rFonts w:ascii="Times New Roman" w:hAnsi="Times New Roman"/>
          <w:sz w:val="24"/>
        </w:rPr>
        <w:fldChar w:fldCharType="end"/>
      </w:r>
      <w:bookmarkEnd w:id="28"/>
      <w:r w:rsidR="00C0793D">
        <w:rPr>
          <w:rFonts w:ascii="Times New Roman" w:hAnsi="Times New Roman"/>
          <w:sz w:val="24"/>
        </w:rPr>
        <w:t>*, plus reimbursabl</w:t>
      </w:r>
      <w:r>
        <w:rPr>
          <w:rFonts w:ascii="Times New Roman" w:hAnsi="Times New Roman"/>
          <w:sz w:val="24"/>
        </w:rPr>
        <w:t>e expenses not included in the c</w:t>
      </w:r>
      <w:r w:rsidR="00C0793D">
        <w:rPr>
          <w:rFonts w:ascii="Times New Roman" w:hAnsi="Times New Roman"/>
          <w:sz w:val="24"/>
        </w:rPr>
        <w:t>onsultant’s overhead rate.</w:t>
      </w:r>
    </w:p>
    <w:p w:rsidR="00CB630C" w:rsidRDefault="00C0793D" w:rsidP="000149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r>
        <w:rPr>
          <w:rFonts w:ascii="Times New Roman" w:hAnsi="Times New Roman"/>
          <w:sz w:val="24"/>
        </w:rPr>
        <w:t>*</w:t>
      </w:r>
      <w:r>
        <w:rPr>
          <w:rFonts w:ascii="Times New Roman" w:hAnsi="Times New Roman"/>
          <w:sz w:val="24"/>
        </w:rPr>
        <w:tab/>
        <w:t>factor = (1 + overhead rate) x profit</w:t>
      </w:r>
    </w:p>
    <w:p w:rsidR="00CB630C" w:rsidRDefault="00CB630C" w:rsidP="000149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p>
    <w:p w:rsidR="00CB630C" w:rsidRDefault="00C0793D" w:rsidP="0001493A">
      <w:pPr>
        <w:pStyle w:val="BodyText2"/>
        <w:numPr>
          <w:ilvl w:val="0"/>
          <w:numId w:val="16"/>
        </w:numPr>
        <w:jc w:val="both"/>
        <w:rPr>
          <w:rFonts w:ascii="Times New Roman" w:hAnsi="Times New Roman"/>
          <w:b/>
          <w:bCs/>
        </w:rPr>
      </w:pPr>
      <w:r>
        <w:rPr>
          <w:rFonts w:ascii="Times New Roman" w:hAnsi="Times New Roman"/>
          <w:b/>
          <w:bCs/>
        </w:rPr>
        <w:t>Meetings</w:t>
      </w:r>
    </w:p>
    <w:p w:rsidR="00CB630C" w:rsidRDefault="00CB630C" w:rsidP="0001493A">
      <w:pPr>
        <w:pStyle w:val="BodyText2"/>
        <w:tabs>
          <w:tab w:val="clear" w:pos="1800"/>
        </w:tabs>
        <w:jc w:val="both"/>
        <w:rPr>
          <w:rFonts w:ascii="Times New Roman" w:hAnsi="Times New Roman"/>
        </w:rPr>
      </w:pPr>
    </w:p>
    <w:p w:rsidR="00CB630C" w:rsidRPr="0001493A" w:rsidRDefault="00C0793D" w:rsidP="0001493A">
      <w:pPr>
        <w:pStyle w:val="BodyText2"/>
        <w:tabs>
          <w:tab w:val="clear" w:pos="1080"/>
          <w:tab w:val="clear" w:pos="1800"/>
        </w:tabs>
        <w:ind w:left="1200"/>
        <w:jc w:val="both"/>
        <w:rPr>
          <w:rFonts w:ascii="Times New Roman" w:hAnsi="Times New Roman"/>
        </w:rPr>
      </w:pPr>
      <w:r>
        <w:rPr>
          <w:rFonts w:ascii="Times New Roman" w:hAnsi="Times New Roman"/>
        </w:rPr>
        <w:t>Meeting costs will be paid for only on an occu</w:t>
      </w:r>
      <w:r w:rsidR="0001493A">
        <w:rPr>
          <w:rFonts w:ascii="Times New Roman" w:hAnsi="Times New Roman"/>
        </w:rPr>
        <w:t>rrence basis if ordered by the o</w:t>
      </w:r>
      <w:r>
        <w:rPr>
          <w:rFonts w:ascii="Times New Roman" w:hAnsi="Times New Roman"/>
        </w:rPr>
        <w:t xml:space="preserve">wner and if the meetings are </w:t>
      </w:r>
      <w:proofErr w:type="gramStart"/>
      <w:r>
        <w:rPr>
          <w:rFonts w:ascii="Times New Roman" w:hAnsi="Times New Roman"/>
        </w:rPr>
        <w:t>actually held</w:t>
      </w:r>
      <w:proofErr w:type="gramEnd"/>
      <w:r>
        <w:rPr>
          <w:rFonts w:ascii="Times New Roman" w:hAnsi="Times New Roman"/>
        </w:rPr>
        <w:t>.  If th</w:t>
      </w:r>
      <w:r w:rsidR="0001493A">
        <w:rPr>
          <w:rFonts w:ascii="Times New Roman" w:hAnsi="Times New Roman"/>
        </w:rPr>
        <w:t>e c</w:t>
      </w:r>
      <w:r>
        <w:rPr>
          <w:rFonts w:ascii="Times New Roman" w:hAnsi="Times New Roman"/>
        </w:rPr>
        <w:t>on</w:t>
      </w:r>
      <w:r w:rsidR="0001493A">
        <w:rPr>
          <w:rFonts w:ascii="Times New Roman" w:hAnsi="Times New Roman"/>
        </w:rPr>
        <w:t xml:space="preserve">sultant requires more than </w:t>
      </w:r>
      <w:r w:rsidR="003E3061">
        <w:rPr>
          <w:rFonts w:ascii="Times New Roman" w:hAnsi="Times New Roman"/>
        </w:rPr>
        <w:t>one (</w:t>
      </w:r>
      <w:r w:rsidR="0001493A">
        <w:rPr>
          <w:rFonts w:ascii="Times New Roman" w:hAnsi="Times New Roman"/>
        </w:rPr>
        <w:t>1</w:t>
      </w:r>
      <w:r w:rsidR="003E3061">
        <w:rPr>
          <w:rFonts w:ascii="Times New Roman" w:hAnsi="Times New Roman"/>
        </w:rPr>
        <w:t>)</w:t>
      </w:r>
      <w:r w:rsidR="0001493A">
        <w:rPr>
          <w:rFonts w:ascii="Times New Roman" w:hAnsi="Times New Roman"/>
        </w:rPr>
        <w:t xml:space="preserve"> person at a meeting, approval </w:t>
      </w:r>
      <w:r>
        <w:rPr>
          <w:rFonts w:ascii="Times New Roman" w:hAnsi="Times New Roman"/>
        </w:rPr>
        <w:t>prior to</w:t>
      </w:r>
      <w:r w:rsidR="0001493A">
        <w:rPr>
          <w:rFonts w:ascii="Times New Roman" w:hAnsi="Times New Roman"/>
        </w:rPr>
        <w:t xml:space="preserve"> the meeting for more than</w:t>
      </w:r>
      <w:r w:rsidR="003E3061">
        <w:rPr>
          <w:rFonts w:ascii="Times New Roman" w:hAnsi="Times New Roman"/>
        </w:rPr>
        <w:t xml:space="preserve"> one</w:t>
      </w:r>
      <w:r w:rsidR="0001493A">
        <w:rPr>
          <w:rFonts w:ascii="Times New Roman" w:hAnsi="Times New Roman"/>
        </w:rPr>
        <w:t xml:space="preserve"> </w:t>
      </w:r>
      <w:r w:rsidR="003E3061">
        <w:rPr>
          <w:rFonts w:ascii="Times New Roman" w:hAnsi="Times New Roman"/>
        </w:rPr>
        <w:t>(</w:t>
      </w:r>
      <w:r w:rsidR="0001493A">
        <w:rPr>
          <w:rFonts w:ascii="Times New Roman" w:hAnsi="Times New Roman"/>
        </w:rPr>
        <w:t>1</w:t>
      </w:r>
      <w:r w:rsidR="003E3061">
        <w:rPr>
          <w:rFonts w:ascii="Times New Roman" w:hAnsi="Times New Roman"/>
        </w:rPr>
        <w:t>)</w:t>
      </w:r>
      <w:r w:rsidR="0001493A">
        <w:rPr>
          <w:rFonts w:ascii="Times New Roman" w:hAnsi="Times New Roman"/>
        </w:rPr>
        <w:t>,</w:t>
      </w:r>
      <w:r>
        <w:rPr>
          <w:rFonts w:ascii="Times New Roman" w:hAnsi="Times New Roman"/>
        </w:rPr>
        <w:t xml:space="preserve"> must be obtained from the</w:t>
      </w:r>
      <w:r w:rsidR="003E3061">
        <w:rPr>
          <w:rFonts w:ascii="Times New Roman" w:hAnsi="Times New Roman"/>
        </w:rPr>
        <w:t xml:space="preserve"> BOA</w:t>
      </w:r>
      <w:r>
        <w:rPr>
          <w:rFonts w:ascii="Times New Roman" w:hAnsi="Times New Roman"/>
        </w:rPr>
        <w:t xml:space="preserve"> project </w:t>
      </w:r>
      <w:r w:rsidR="0001493A">
        <w:rPr>
          <w:rFonts w:ascii="Times New Roman" w:hAnsi="Times New Roman"/>
        </w:rPr>
        <w:t xml:space="preserve">manager, or charges for more than </w:t>
      </w:r>
      <w:r w:rsidR="003E3061">
        <w:rPr>
          <w:rFonts w:ascii="Times New Roman" w:hAnsi="Times New Roman"/>
        </w:rPr>
        <w:t>one (</w:t>
      </w:r>
      <w:r w:rsidR="0001493A">
        <w:rPr>
          <w:rFonts w:ascii="Times New Roman" w:hAnsi="Times New Roman"/>
        </w:rPr>
        <w:t>1</w:t>
      </w:r>
      <w:r w:rsidR="003E3061">
        <w:rPr>
          <w:rFonts w:ascii="Times New Roman" w:hAnsi="Times New Roman"/>
        </w:rPr>
        <w:t>)</w:t>
      </w:r>
      <w:r>
        <w:rPr>
          <w:rFonts w:ascii="Times New Roman" w:hAnsi="Times New Roman"/>
        </w:rPr>
        <w:t xml:space="preserve"> may be disallowed.</w:t>
      </w:r>
      <w:r>
        <w:rPr>
          <w:rFonts w:ascii="Times New Roman" w:hAnsi="Times New Roman"/>
        </w:rPr>
        <w:br w:type="page"/>
      </w:r>
      <w:r>
        <w:rPr>
          <w:rFonts w:ascii="Times New Roman" w:hAnsi="Times New Roman"/>
          <w:b/>
          <w:bCs/>
        </w:rPr>
        <w:lastRenderedPageBreak/>
        <w:t>Other</w:t>
      </w:r>
    </w:p>
    <w:p w:rsidR="00CB630C" w:rsidRDefault="00CB630C">
      <w:pPr>
        <w:tabs>
          <w:tab w:val="left" w:pos="360"/>
          <w:tab w:val="left" w:pos="720"/>
          <w:tab w:val="left" w:pos="1080"/>
          <w:tab w:val="left" w:pos="144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3"/>
        <w:gridCol w:w="3435"/>
      </w:tblGrid>
      <w:tr w:rsidR="00CB630C">
        <w:trPr>
          <w:cantSplit/>
          <w:jc w:val="center"/>
        </w:trPr>
        <w:tc>
          <w:tcPr>
            <w:tcW w:w="8238" w:type="dxa"/>
            <w:gridSpan w:val="2"/>
            <w:tcBorders>
              <w:top w:val="single" w:sz="6" w:space="0" w:color="auto"/>
              <w:left w:val="single" w:sz="6" w:space="0" w:color="auto"/>
              <w:bottom w:val="single" w:sz="6" w:space="0" w:color="auto"/>
              <w:right w:val="single" w:sz="6" w:space="0" w:color="auto"/>
            </w:tcBorders>
          </w:tcPr>
          <w:p w:rsidR="00CB630C" w:rsidRDefault="00C0793D">
            <w:pPr>
              <w:pStyle w:val="Heading1"/>
              <w:rPr>
                <w:rFonts w:ascii="Times New Roman" w:hAnsi="Times New Roman"/>
                <w:u w:val="single"/>
              </w:rPr>
            </w:pPr>
            <w:r>
              <w:rPr>
                <w:rFonts w:ascii="Times New Roman" w:hAnsi="Times New Roman"/>
              </w:rPr>
              <w:t>Hazardous Material Site Assessment and Testing</w:t>
            </w:r>
          </w:p>
        </w:tc>
      </w:tr>
      <w:tr w:rsidR="00CB630C">
        <w:trPr>
          <w:cantSplit/>
          <w:jc w:val="center"/>
        </w:trPr>
        <w:tc>
          <w:tcPr>
            <w:tcW w:w="4803" w:type="dxa"/>
            <w:tcBorders>
              <w:top w:val="single" w:sz="6" w:space="0" w:color="auto"/>
              <w:left w:val="single" w:sz="6" w:space="0" w:color="auto"/>
              <w:bottom w:val="single" w:sz="6" w:space="0" w:color="auto"/>
              <w:right w:val="single" w:sz="6" w:space="0" w:color="auto"/>
            </w:tcBorders>
          </w:tcPr>
          <w:p w:rsidR="00CB630C" w:rsidRDefault="00C0793D">
            <w:pPr>
              <w:jc w:val="center"/>
              <w:rPr>
                <w:rFonts w:ascii="Times New Roman" w:hAnsi="Times New Roman"/>
                <w:sz w:val="24"/>
              </w:rPr>
            </w:pPr>
            <w:r>
              <w:rPr>
                <w:rFonts w:ascii="Times New Roman" w:hAnsi="Times New Roman"/>
                <w:sz w:val="24"/>
                <w:u w:val="single"/>
              </w:rPr>
              <w:t>Unit</w:t>
            </w:r>
          </w:p>
        </w:tc>
        <w:tc>
          <w:tcPr>
            <w:tcW w:w="3435" w:type="dxa"/>
            <w:tcBorders>
              <w:top w:val="single" w:sz="6" w:space="0" w:color="auto"/>
              <w:left w:val="single" w:sz="6" w:space="0" w:color="auto"/>
              <w:bottom w:val="single" w:sz="6" w:space="0" w:color="auto"/>
              <w:right w:val="single" w:sz="6" w:space="0" w:color="auto"/>
            </w:tcBorders>
          </w:tcPr>
          <w:p w:rsidR="00CB630C" w:rsidRDefault="00C0793D">
            <w:pPr>
              <w:rPr>
                <w:rFonts w:ascii="Times New Roman" w:hAnsi="Times New Roman"/>
                <w:sz w:val="24"/>
                <w:u w:val="single"/>
              </w:rPr>
            </w:pPr>
            <w:r>
              <w:rPr>
                <w:rFonts w:ascii="Times New Roman" w:hAnsi="Times New Roman"/>
                <w:sz w:val="24"/>
                <w:u w:val="single"/>
              </w:rPr>
              <w:t>Actual Cost (NTE)</w:t>
            </w:r>
          </w:p>
        </w:tc>
      </w:tr>
      <w:tr w:rsidR="00CB630C">
        <w:trPr>
          <w:cantSplit/>
          <w:jc w:val="center"/>
        </w:trPr>
        <w:tc>
          <w:tcPr>
            <w:tcW w:w="4803" w:type="dxa"/>
            <w:tcBorders>
              <w:top w:val="single" w:sz="6" w:space="0" w:color="auto"/>
              <w:left w:val="single" w:sz="6" w:space="0" w:color="auto"/>
              <w:bottom w:val="single" w:sz="6" w:space="0" w:color="auto"/>
              <w:right w:val="single" w:sz="6" w:space="0" w:color="auto"/>
            </w:tcBorders>
          </w:tcPr>
          <w:p w:rsidR="00CB630C" w:rsidRDefault="00C0793D" w:rsidP="0001493A">
            <w:pPr>
              <w:jc w:val="both"/>
              <w:rPr>
                <w:rFonts w:ascii="Times New Roman" w:hAnsi="Times New Roman"/>
                <w:sz w:val="24"/>
              </w:rPr>
            </w:pPr>
            <w:r>
              <w:rPr>
                <w:rFonts w:ascii="Times New Roman" w:hAnsi="Times New Roman"/>
                <w:sz w:val="24"/>
              </w:rPr>
              <w:t>Initial site Reconnaissance</w:t>
            </w:r>
          </w:p>
        </w:tc>
        <w:tc>
          <w:tcPr>
            <w:tcW w:w="3435" w:type="dxa"/>
            <w:tcBorders>
              <w:top w:val="single" w:sz="6" w:space="0" w:color="auto"/>
              <w:left w:val="single" w:sz="6" w:space="0" w:color="auto"/>
              <w:bottom w:val="single" w:sz="6" w:space="0" w:color="auto"/>
              <w:right w:val="single" w:sz="6" w:space="0" w:color="auto"/>
            </w:tcBorders>
          </w:tcPr>
          <w:p w:rsidR="00CB630C" w:rsidRDefault="00CB630C">
            <w:pPr>
              <w:rPr>
                <w:rFonts w:ascii="Times New Roman" w:hAnsi="Times New Roman"/>
                <w:sz w:val="24"/>
              </w:rPr>
            </w:pPr>
          </w:p>
        </w:tc>
      </w:tr>
      <w:tr w:rsidR="00CB630C">
        <w:trPr>
          <w:cantSplit/>
          <w:jc w:val="center"/>
        </w:trPr>
        <w:tc>
          <w:tcPr>
            <w:tcW w:w="4803" w:type="dxa"/>
            <w:tcBorders>
              <w:top w:val="single" w:sz="6" w:space="0" w:color="auto"/>
              <w:left w:val="single" w:sz="6" w:space="0" w:color="auto"/>
              <w:bottom w:val="single" w:sz="6" w:space="0" w:color="auto"/>
              <w:right w:val="single" w:sz="6" w:space="0" w:color="auto"/>
            </w:tcBorders>
          </w:tcPr>
          <w:p w:rsidR="00CB630C" w:rsidRDefault="00C0793D" w:rsidP="0001493A">
            <w:pPr>
              <w:jc w:val="both"/>
              <w:rPr>
                <w:rFonts w:ascii="Times New Roman" w:hAnsi="Times New Roman"/>
                <w:sz w:val="24"/>
              </w:rPr>
            </w:pPr>
            <w:r>
              <w:rPr>
                <w:rFonts w:ascii="Times New Roman" w:hAnsi="Times New Roman"/>
                <w:sz w:val="24"/>
              </w:rPr>
              <w:t>Phase 1 (Reconnaissance and Record Search)</w:t>
            </w:r>
          </w:p>
        </w:tc>
        <w:tc>
          <w:tcPr>
            <w:tcW w:w="3435" w:type="dxa"/>
            <w:tcBorders>
              <w:top w:val="single" w:sz="6" w:space="0" w:color="auto"/>
              <w:left w:val="single" w:sz="6" w:space="0" w:color="auto"/>
              <w:bottom w:val="single" w:sz="6" w:space="0" w:color="auto"/>
              <w:right w:val="single" w:sz="6" w:space="0" w:color="auto"/>
            </w:tcBorders>
          </w:tcPr>
          <w:p w:rsidR="00CB630C" w:rsidRDefault="00CB630C">
            <w:pPr>
              <w:rPr>
                <w:rFonts w:ascii="Times New Roman" w:hAnsi="Times New Roman"/>
                <w:sz w:val="24"/>
              </w:rPr>
            </w:pPr>
          </w:p>
        </w:tc>
      </w:tr>
      <w:tr w:rsidR="00CB630C">
        <w:trPr>
          <w:cantSplit/>
          <w:jc w:val="center"/>
        </w:trPr>
        <w:tc>
          <w:tcPr>
            <w:tcW w:w="4803" w:type="dxa"/>
            <w:tcBorders>
              <w:top w:val="single" w:sz="6" w:space="0" w:color="auto"/>
              <w:left w:val="single" w:sz="6" w:space="0" w:color="auto"/>
              <w:bottom w:val="single" w:sz="6" w:space="0" w:color="auto"/>
              <w:right w:val="single" w:sz="6" w:space="0" w:color="auto"/>
            </w:tcBorders>
          </w:tcPr>
          <w:p w:rsidR="00CB630C" w:rsidRDefault="00C0793D" w:rsidP="0001493A">
            <w:pPr>
              <w:jc w:val="both"/>
              <w:rPr>
                <w:rFonts w:ascii="Times New Roman" w:hAnsi="Times New Roman"/>
                <w:sz w:val="24"/>
              </w:rPr>
            </w:pPr>
            <w:r>
              <w:rPr>
                <w:rFonts w:ascii="Times New Roman" w:hAnsi="Times New Roman"/>
                <w:sz w:val="24"/>
              </w:rPr>
              <w:t>Phase 2 (Environmental Sampling)</w:t>
            </w:r>
          </w:p>
        </w:tc>
        <w:tc>
          <w:tcPr>
            <w:tcW w:w="3435" w:type="dxa"/>
            <w:tcBorders>
              <w:top w:val="single" w:sz="6" w:space="0" w:color="auto"/>
              <w:left w:val="single" w:sz="6" w:space="0" w:color="auto"/>
              <w:bottom w:val="single" w:sz="6" w:space="0" w:color="auto"/>
              <w:right w:val="single" w:sz="6" w:space="0" w:color="auto"/>
            </w:tcBorders>
          </w:tcPr>
          <w:p w:rsidR="00CB630C" w:rsidRDefault="00CB630C">
            <w:pPr>
              <w:rPr>
                <w:rFonts w:ascii="Times New Roman" w:hAnsi="Times New Roman"/>
                <w:sz w:val="24"/>
              </w:rPr>
            </w:pPr>
          </w:p>
        </w:tc>
      </w:tr>
      <w:tr w:rsidR="00CB630C">
        <w:trPr>
          <w:cantSplit/>
          <w:jc w:val="center"/>
        </w:trPr>
        <w:tc>
          <w:tcPr>
            <w:tcW w:w="4801" w:type="dxa"/>
            <w:tcBorders>
              <w:top w:val="single" w:sz="6" w:space="0" w:color="auto"/>
              <w:left w:val="single" w:sz="6" w:space="0" w:color="auto"/>
              <w:bottom w:val="single" w:sz="6" w:space="0" w:color="auto"/>
              <w:right w:val="single" w:sz="6" w:space="0" w:color="auto"/>
            </w:tcBorders>
          </w:tcPr>
          <w:p w:rsidR="00CB630C" w:rsidRDefault="00C0793D" w:rsidP="0001493A">
            <w:pPr>
              <w:jc w:val="both"/>
              <w:rPr>
                <w:rFonts w:ascii="Times New Roman" w:hAnsi="Times New Roman"/>
                <w:sz w:val="24"/>
              </w:rPr>
            </w:pPr>
            <w:r>
              <w:rPr>
                <w:rFonts w:ascii="Times New Roman" w:hAnsi="Times New Roman"/>
                <w:sz w:val="24"/>
              </w:rPr>
              <w:t>Phase 3 (Remediation Planning)</w:t>
            </w:r>
          </w:p>
        </w:tc>
        <w:tc>
          <w:tcPr>
            <w:tcW w:w="3433" w:type="dxa"/>
            <w:tcBorders>
              <w:top w:val="single" w:sz="6" w:space="0" w:color="auto"/>
              <w:left w:val="single" w:sz="6" w:space="0" w:color="auto"/>
              <w:bottom w:val="single" w:sz="6" w:space="0" w:color="auto"/>
              <w:right w:val="single" w:sz="6" w:space="0" w:color="auto"/>
            </w:tcBorders>
          </w:tcPr>
          <w:p w:rsidR="00CB630C" w:rsidRDefault="00CB630C">
            <w:pPr>
              <w:rPr>
                <w:rFonts w:ascii="Times New Roman" w:hAnsi="Times New Roman"/>
                <w:sz w:val="24"/>
              </w:rPr>
            </w:pPr>
          </w:p>
        </w:tc>
      </w:tr>
      <w:tr w:rsidR="00CB630C">
        <w:trPr>
          <w:cantSplit/>
          <w:jc w:val="center"/>
        </w:trPr>
        <w:tc>
          <w:tcPr>
            <w:tcW w:w="4803" w:type="dxa"/>
            <w:tcBorders>
              <w:top w:val="single" w:sz="6" w:space="0" w:color="auto"/>
              <w:left w:val="single" w:sz="6" w:space="0" w:color="auto"/>
              <w:bottom w:val="single" w:sz="6" w:space="0" w:color="auto"/>
              <w:right w:val="single" w:sz="6" w:space="0" w:color="auto"/>
            </w:tcBorders>
          </w:tcPr>
          <w:p w:rsidR="00CB630C" w:rsidRDefault="00C0793D" w:rsidP="0001493A">
            <w:pPr>
              <w:jc w:val="both"/>
              <w:rPr>
                <w:rFonts w:ascii="Times New Roman" w:hAnsi="Times New Roman"/>
                <w:sz w:val="24"/>
              </w:rPr>
            </w:pPr>
            <w:r>
              <w:rPr>
                <w:rFonts w:ascii="Times New Roman" w:hAnsi="Times New Roman"/>
                <w:sz w:val="24"/>
              </w:rPr>
              <w:t>Phase 4 (Remediation)</w:t>
            </w:r>
          </w:p>
        </w:tc>
        <w:tc>
          <w:tcPr>
            <w:tcW w:w="3435" w:type="dxa"/>
            <w:tcBorders>
              <w:top w:val="single" w:sz="6" w:space="0" w:color="auto"/>
              <w:left w:val="single" w:sz="6" w:space="0" w:color="auto"/>
              <w:bottom w:val="single" w:sz="6" w:space="0" w:color="auto"/>
              <w:right w:val="single" w:sz="6" w:space="0" w:color="auto"/>
            </w:tcBorders>
          </w:tcPr>
          <w:p w:rsidR="00CB630C" w:rsidRDefault="00CB630C">
            <w:pPr>
              <w:rPr>
                <w:rFonts w:ascii="Times New Roman" w:hAnsi="Times New Roman"/>
                <w:sz w:val="24"/>
              </w:rPr>
            </w:pPr>
          </w:p>
        </w:tc>
      </w:tr>
      <w:tr w:rsidR="00CB630C">
        <w:trPr>
          <w:cantSplit/>
          <w:jc w:val="center"/>
        </w:trPr>
        <w:tc>
          <w:tcPr>
            <w:tcW w:w="4803" w:type="dxa"/>
            <w:tcBorders>
              <w:top w:val="single" w:sz="6" w:space="0" w:color="auto"/>
              <w:left w:val="single" w:sz="6" w:space="0" w:color="auto"/>
              <w:bottom w:val="single" w:sz="6" w:space="0" w:color="auto"/>
              <w:right w:val="single" w:sz="4" w:space="0" w:color="auto"/>
            </w:tcBorders>
          </w:tcPr>
          <w:p w:rsidR="00CB630C" w:rsidRDefault="00C0793D" w:rsidP="0001493A">
            <w:pPr>
              <w:jc w:val="both"/>
              <w:rPr>
                <w:rFonts w:ascii="Times New Roman" w:hAnsi="Times New Roman"/>
                <w:b/>
                <w:sz w:val="24"/>
              </w:rPr>
            </w:pPr>
            <w:r>
              <w:rPr>
                <w:rFonts w:ascii="Times New Roman" w:hAnsi="Times New Roman"/>
                <w:b/>
                <w:sz w:val="24"/>
              </w:rPr>
              <w:t>Total Actual Cost Amount for this Unit:</w:t>
            </w:r>
          </w:p>
        </w:tc>
        <w:tc>
          <w:tcPr>
            <w:tcW w:w="3435" w:type="dxa"/>
            <w:tcBorders>
              <w:top w:val="single" w:sz="6" w:space="0" w:color="auto"/>
              <w:left w:val="single" w:sz="4" w:space="0" w:color="auto"/>
              <w:bottom w:val="single" w:sz="6" w:space="0" w:color="auto"/>
              <w:right w:val="single" w:sz="6" w:space="0" w:color="auto"/>
            </w:tcBorders>
          </w:tcPr>
          <w:p w:rsidR="00CB630C" w:rsidRDefault="00C0793D">
            <w:pPr>
              <w:rPr>
                <w:rFonts w:ascii="Times New Roman" w:hAnsi="Times New Roman"/>
                <w:b/>
                <w:sz w:val="24"/>
              </w:rPr>
            </w:pPr>
            <w:r>
              <w:rPr>
                <w:rFonts w:ascii="Times New Roman" w:hAnsi="Times New Roman"/>
                <w:b/>
                <w:sz w:val="24"/>
              </w:rPr>
              <w:t>$</w:t>
            </w:r>
            <w:r w:rsidR="004F2ADB">
              <w:rPr>
                <w:rFonts w:ascii="Times New Roman" w:hAnsi="Times New Roman"/>
                <w:b/>
                <w:sz w:val="24"/>
              </w:rPr>
              <w:fldChar w:fldCharType="begin">
                <w:ffData>
                  <w:name w:val="Text72"/>
                  <w:enabled/>
                  <w:calcOnExit w:val="0"/>
                  <w:textInput/>
                </w:ffData>
              </w:fldChar>
            </w:r>
            <w:bookmarkStart w:id="29" w:name="Text72"/>
            <w:r>
              <w:rPr>
                <w:rFonts w:ascii="Times New Roman" w:hAnsi="Times New Roman"/>
                <w:b/>
                <w:sz w:val="24"/>
              </w:rPr>
              <w:instrText xml:space="preserve"> FORMTEXT </w:instrText>
            </w:r>
            <w:r w:rsidR="004F2ADB">
              <w:rPr>
                <w:rFonts w:ascii="Times New Roman" w:hAnsi="Times New Roman"/>
                <w:b/>
                <w:sz w:val="24"/>
              </w:rPr>
            </w:r>
            <w:r w:rsidR="004F2ADB">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sidR="004F2ADB">
              <w:rPr>
                <w:rFonts w:ascii="Times New Roman" w:hAnsi="Times New Roman"/>
                <w:b/>
                <w:sz w:val="24"/>
              </w:rPr>
              <w:fldChar w:fldCharType="end"/>
            </w:r>
            <w:bookmarkEnd w:id="29"/>
          </w:p>
        </w:tc>
      </w:tr>
      <w:tr w:rsidR="00CB630C">
        <w:trPr>
          <w:cantSplit/>
          <w:jc w:val="center"/>
        </w:trPr>
        <w:tc>
          <w:tcPr>
            <w:tcW w:w="4803" w:type="dxa"/>
            <w:tcBorders>
              <w:top w:val="single" w:sz="6" w:space="0" w:color="auto"/>
              <w:left w:val="nil"/>
              <w:bottom w:val="nil"/>
              <w:right w:val="nil"/>
            </w:tcBorders>
          </w:tcPr>
          <w:p w:rsidR="00CB630C" w:rsidRDefault="00CB630C" w:rsidP="0001493A">
            <w:pPr>
              <w:jc w:val="both"/>
              <w:rPr>
                <w:rFonts w:ascii="Times New Roman" w:hAnsi="Times New Roman"/>
                <w:b/>
                <w:sz w:val="24"/>
              </w:rPr>
            </w:pPr>
          </w:p>
        </w:tc>
        <w:tc>
          <w:tcPr>
            <w:tcW w:w="3435" w:type="dxa"/>
            <w:tcBorders>
              <w:top w:val="single" w:sz="6" w:space="0" w:color="auto"/>
              <w:left w:val="nil"/>
              <w:bottom w:val="nil"/>
              <w:right w:val="nil"/>
            </w:tcBorders>
          </w:tcPr>
          <w:p w:rsidR="00CB630C" w:rsidRDefault="00CB630C">
            <w:pPr>
              <w:rPr>
                <w:rFonts w:ascii="Times New Roman" w:hAnsi="Times New Roman"/>
                <w:b/>
                <w:sz w:val="24"/>
              </w:rPr>
            </w:pPr>
          </w:p>
        </w:tc>
      </w:tr>
      <w:tr w:rsidR="00CB630C">
        <w:trPr>
          <w:cantSplit/>
          <w:jc w:val="center"/>
        </w:trPr>
        <w:tc>
          <w:tcPr>
            <w:tcW w:w="4803" w:type="dxa"/>
            <w:tcBorders>
              <w:top w:val="nil"/>
              <w:left w:val="nil"/>
              <w:bottom w:val="nil"/>
              <w:right w:val="nil"/>
            </w:tcBorders>
          </w:tcPr>
          <w:p w:rsidR="00CB630C" w:rsidRDefault="00C0793D" w:rsidP="0001493A">
            <w:pPr>
              <w:jc w:val="both"/>
              <w:rPr>
                <w:rFonts w:ascii="Times New Roman" w:hAnsi="Times New Roman"/>
                <w:b/>
                <w:sz w:val="24"/>
              </w:rPr>
            </w:pPr>
            <w:r>
              <w:rPr>
                <w:rFonts w:ascii="Times New Roman" w:hAnsi="Times New Roman"/>
                <w:b/>
                <w:sz w:val="24"/>
              </w:rPr>
              <w:t>Total Actual Costs (All Units)</w:t>
            </w:r>
          </w:p>
        </w:tc>
        <w:tc>
          <w:tcPr>
            <w:tcW w:w="3435" w:type="dxa"/>
            <w:tcBorders>
              <w:top w:val="nil"/>
              <w:left w:val="nil"/>
              <w:bottom w:val="nil"/>
              <w:right w:val="nil"/>
            </w:tcBorders>
          </w:tcPr>
          <w:p w:rsidR="00CB630C" w:rsidRDefault="00C0793D">
            <w:pPr>
              <w:rPr>
                <w:rFonts w:ascii="Times New Roman" w:hAnsi="Times New Roman"/>
                <w:b/>
                <w:sz w:val="24"/>
              </w:rPr>
            </w:pPr>
            <w:r>
              <w:rPr>
                <w:rFonts w:ascii="Times New Roman" w:hAnsi="Times New Roman"/>
                <w:b/>
                <w:sz w:val="24"/>
              </w:rPr>
              <w:t>$</w:t>
            </w:r>
            <w:r w:rsidR="004F2ADB">
              <w:rPr>
                <w:rFonts w:ascii="Times New Roman" w:hAnsi="Times New Roman"/>
                <w:b/>
                <w:sz w:val="24"/>
              </w:rPr>
              <w:fldChar w:fldCharType="begin">
                <w:ffData>
                  <w:name w:val="Text74"/>
                  <w:enabled/>
                  <w:calcOnExit w:val="0"/>
                  <w:textInput/>
                </w:ffData>
              </w:fldChar>
            </w:r>
            <w:bookmarkStart w:id="30" w:name="Text74"/>
            <w:r>
              <w:rPr>
                <w:rFonts w:ascii="Times New Roman" w:hAnsi="Times New Roman"/>
                <w:b/>
                <w:sz w:val="24"/>
              </w:rPr>
              <w:instrText xml:space="preserve"> FORMTEXT </w:instrText>
            </w:r>
            <w:r w:rsidR="004F2ADB">
              <w:rPr>
                <w:rFonts w:ascii="Times New Roman" w:hAnsi="Times New Roman"/>
                <w:b/>
                <w:sz w:val="24"/>
              </w:rPr>
            </w:r>
            <w:r w:rsidR="004F2ADB">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sidR="004F2ADB">
              <w:rPr>
                <w:rFonts w:ascii="Times New Roman" w:hAnsi="Times New Roman"/>
                <w:b/>
                <w:sz w:val="24"/>
              </w:rPr>
              <w:fldChar w:fldCharType="end"/>
            </w:r>
            <w:bookmarkEnd w:id="30"/>
          </w:p>
        </w:tc>
      </w:tr>
      <w:tr w:rsidR="00CB630C">
        <w:trPr>
          <w:cantSplit/>
          <w:jc w:val="center"/>
        </w:trPr>
        <w:tc>
          <w:tcPr>
            <w:tcW w:w="4803" w:type="dxa"/>
            <w:tcBorders>
              <w:top w:val="nil"/>
              <w:left w:val="nil"/>
              <w:bottom w:val="nil"/>
              <w:right w:val="nil"/>
            </w:tcBorders>
          </w:tcPr>
          <w:p w:rsidR="00CB630C" w:rsidRDefault="00C0793D" w:rsidP="0001493A">
            <w:pPr>
              <w:jc w:val="both"/>
              <w:rPr>
                <w:rFonts w:ascii="Times New Roman" w:hAnsi="Times New Roman"/>
                <w:b/>
                <w:sz w:val="24"/>
              </w:rPr>
            </w:pPr>
            <w:r>
              <w:rPr>
                <w:rFonts w:ascii="Times New Roman" w:hAnsi="Times New Roman"/>
                <w:b/>
                <w:sz w:val="24"/>
              </w:rPr>
              <w:t>Maximum Combined Amount (Lump Sum and Actual Costs)</w:t>
            </w:r>
          </w:p>
        </w:tc>
        <w:tc>
          <w:tcPr>
            <w:tcW w:w="3435" w:type="dxa"/>
            <w:tcBorders>
              <w:top w:val="nil"/>
              <w:left w:val="nil"/>
              <w:bottom w:val="nil"/>
              <w:right w:val="nil"/>
            </w:tcBorders>
          </w:tcPr>
          <w:p w:rsidR="00CB630C" w:rsidRDefault="00CB630C">
            <w:pPr>
              <w:rPr>
                <w:rFonts w:ascii="Times New Roman" w:hAnsi="Times New Roman"/>
                <w:sz w:val="24"/>
              </w:rPr>
            </w:pPr>
          </w:p>
          <w:p w:rsidR="00CB630C" w:rsidRDefault="00C0793D">
            <w:pPr>
              <w:rPr>
                <w:rFonts w:ascii="Times New Roman" w:hAnsi="Times New Roman"/>
                <w:sz w:val="24"/>
              </w:rPr>
            </w:pPr>
            <w:r>
              <w:rPr>
                <w:rFonts w:ascii="Times New Roman" w:hAnsi="Times New Roman"/>
                <w:sz w:val="24"/>
              </w:rPr>
              <w:t>$</w:t>
            </w:r>
            <w:r w:rsidR="004F2ADB">
              <w:rPr>
                <w:rFonts w:ascii="Times New Roman" w:hAnsi="Times New Roman"/>
                <w:sz w:val="24"/>
              </w:rPr>
              <w:fldChar w:fldCharType="begin">
                <w:ffData>
                  <w:name w:val="Text73"/>
                  <w:enabled/>
                  <w:calcOnExit w:val="0"/>
                  <w:textInput/>
                </w:ffData>
              </w:fldChar>
            </w:r>
            <w:bookmarkStart w:id="31" w:name="Text73"/>
            <w:r>
              <w:rPr>
                <w:rFonts w:ascii="Times New Roman" w:hAnsi="Times New Roman"/>
                <w:sz w:val="24"/>
              </w:rPr>
              <w:instrText xml:space="preserve"> FORMTEXT </w:instrText>
            </w:r>
            <w:r w:rsidR="004F2ADB">
              <w:rPr>
                <w:rFonts w:ascii="Times New Roman" w:hAnsi="Times New Roman"/>
                <w:sz w:val="24"/>
              </w:rPr>
            </w:r>
            <w:r w:rsidR="004F2ADB">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sidR="004F2ADB">
              <w:rPr>
                <w:rFonts w:ascii="Times New Roman" w:hAnsi="Times New Roman"/>
                <w:sz w:val="24"/>
              </w:rPr>
              <w:fldChar w:fldCharType="end"/>
            </w:r>
            <w:bookmarkEnd w:id="31"/>
          </w:p>
        </w:tc>
      </w:tr>
    </w:tbl>
    <w:p w:rsidR="00CB630C" w:rsidRDefault="00CB630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4"/>
        </w:rPr>
      </w:pPr>
    </w:p>
    <w:p w:rsidR="00CB630C" w:rsidRDefault="00C0793D" w:rsidP="0001493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b/>
          <w:sz w:val="24"/>
        </w:rPr>
        <w:t>Section B.  Scope of Services.</w:t>
      </w:r>
      <w:r w:rsidR="0001493A">
        <w:rPr>
          <w:rFonts w:ascii="Times New Roman" w:hAnsi="Times New Roman"/>
          <w:sz w:val="24"/>
        </w:rPr>
        <w:t xml:space="preserve">  The c</w:t>
      </w:r>
      <w:r>
        <w:rPr>
          <w:rFonts w:ascii="Times New Roman" w:hAnsi="Times New Roman"/>
          <w:sz w:val="24"/>
        </w:rPr>
        <w:t>onsultant agrees to perform the following services:</w:t>
      </w:r>
    </w:p>
    <w:p w:rsidR="00CB630C" w:rsidRDefault="00CB630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277"/>
        <w:gridCol w:w="1971"/>
      </w:tblGrid>
      <w:tr w:rsidR="00CB630C">
        <w:trPr>
          <w:cantSplit/>
          <w:tblHeader/>
          <w:jc w:val="center"/>
        </w:trPr>
        <w:tc>
          <w:tcPr>
            <w:tcW w:w="2880" w:type="dxa"/>
            <w:tcBorders>
              <w:top w:val="single" w:sz="6" w:space="0" w:color="auto"/>
              <w:left w:val="single" w:sz="6" w:space="0" w:color="auto"/>
              <w:bottom w:val="single" w:sz="6" w:space="0" w:color="auto"/>
              <w:right w:val="single" w:sz="6" w:space="0" w:color="auto"/>
            </w:tcBorders>
          </w:tcPr>
          <w:p w:rsidR="00CB630C" w:rsidRDefault="00C0793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b/>
                <w:sz w:val="24"/>
              </w:rPr>
            </w:pPr>
            <w:r>
              <w:rPr>
                <w:rFonts w:ascii="Times New Roman" w:hAnsi="Times New Roman"/>
                <w:b/>
                <w:sz w:val="24"/>
              </w:rPr>
              <w:t>Units as Checked to be Included in this Contract</w:t>
            </w:r>
          </w:p>
        </w:tc>
        <w:tc>
          <w:tcPr>
            <w:tcW w:w="2277" w:type="dxa"/>
            <w:tcBorders>
              <w:top w:val="single" w:sz="6" w:space="0" w:color="auto"/>
              <w:left w:val="single" w:sz="6" w:space="0" w:color="auto"/>
              <w:bottom w:val="single" w:sz="6" w:space="0" w:color="auto"/>
              <w:right w:val="single" w:sz="6" w:space="0" w:color="auto"/>
            </w:tcBorders>
          </w:tcPr>
          <w:p w:rsidR="00CB630C" w:rsidRDefault="00C0793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b/>
                <w:sz w:val="24"/>
              </w:rPr>
            </w:pPr>
            <w:r>
              <w:rPr>
                <w:rFonts w:ascii="Times New Roman" w:hAnsi="Times New Roman"/>
                <w:b/>
                <w:sz w:val="24"/>
              </w:rPr>
              <w:t>Number of Preliminary Copies</w:t>
            </w:r>
          </w:p>
        </w:tc>
        <w:tc>
          <w:tcPr>
            <w:tcW w:w="1971" w:type="dxa"/>
            <w:tcBorders>
              <w:top w:val="single" w:sz="6" w:space="0" w:color="auto"/>
              <w:left w:val="single" w:sz="6" w:space="0" w:color="auto"/>
              <w:bottom w:val="single" w:sz="6" w:space="0" w:color="auto"/>
              <w:right w:val="single" w:sz="6" w:space="0" w:color="auto"/>
            </w:tcBorders>
          </w:tcPr>
          <w:p w:rsidR="00CB630C" w:rsidRDefault="00C0793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b/>
                <w:sz w:val="24"/>
              </w:rPr>
            </w:pPr>
            <w:r>
              <w:rPr>
                <w:rFonts w:ascii="Times New Roman" w:hAnsi="Times New Roman"/>
                <w:b/>
                <w:sz w:val="24"/>
              </w:rPr>
              <w:t>Number of Final Copies</w:t>
            </w:r>
          </w:p>
        </w:tc>
      </w:tr>
      <w:tr w:rsidR="00CB630C">
        <w:trPr>
          <w:cantSplit/>
          <w:jc w:val="center"/>
        </w:trPr>
        <w:tc>
          <w:tcPr>
            <w:tcW w:w="2880" w:type="dxa"/>
            <w:tcBorders>
              <w:top w:val="single" w:sz="6" w:space="0" w:color="auto"/>
              <w:left w:val="single" w:sz="6" w:space="0" w:color="auto"/>
              <w:bottom w:val="single" w:sz="6" w:space="0" w:color="auto"/>
              <w:right w:val="single" w:sz="6" w:space="0" w:color="auto"/>
            </w:tcBorders>
          </w:tcPr>
          <w:p w:rsidR="00CB630C" w:rsidRDefault="00C0793D" w:rsidP="000149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sz w:val="24"/>
              </w:rPr>
            </w:pPr>
            <w:r>
              <w:rPr>
                <w:rFonts w:ascii="Times New Roman" w:hAnsi="Times New Roman"/>
                <w:sz w:val="24"/>
              </w:rPr>
              <w:t>Airport Layout Plan (ALP) Package</w:t>
            </w:r>
          </w:p>
        </w:tc>
        <w:bookmarkStart w:id="32" w:name="Text9"/>
        <w:tc>
          <w:tcPr>
            <w:tcW w:w="2277" w:type="dxa"/>
            <w:tcBorders>
              <w:top w:val="single" w:sz="6" w:space="0" w:color="auto"/>
              <w:left w:val="single" w:sz="6" w:space="0" w:color="auto"/>
              <w:bottom w:val="single" w:sz="6" w:space="0" w:color="auto"/>
              <w:right w:val="single" w:sz="6" w:space="0" w:color="auto"/>
            </w:tcBorders>
          </w:tcPr>
          <w:p w:rsidR="00CB630C" w:rsidRDefault="004F2AD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sz w:val="24"/>
              </w:rPr>
            </w:pPr>
            <w:r>
              <w:rPr>
                <w:rFonts w:ascii="Times New Roman" w:hAnsi="Times New Roman"/>
                <w:sz w:val="24"/>
              </w:rPr>
              <w:fldChar w:fldCharType="begin">
                <w:ffData>
                  <w:name w:val="Text9"/>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bookmarkEnd w:id="32"/>
          </w:p>
        </w:tc>
        <w:bookmarkStart w:id="33" w:name="Text10"/>
        <w:tc>
          <w:tcPr>
            <w:tcW w:w="1971" w:type="dxa"/>
            <w:tcBorders>
              <w:top w:val="single" w:sz="6" w:space="0" w:color="auto"/>
              <w:left w:val="single" w:sz="6" w:space="0" w:color="auto"/>
              <w:bottom w:val="single" w:sz="6" w:space="0" w:color="auto"/>
              <w:right w:val="single" w:sz="6" w:space="0" w:color="auto"/>
            </w:tcBorders>
          </w:tcPr>
          <w:p w:rsidR="00CB630C" w:rsidRDefault="004F2AD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sz w:val="24"/>
              </w:rPr>
            </w:pPr>
            <w:r>
              <w:rPr>
                <w:rFonts w:ascii="Times New Roman" w:hAnsi="Times New Roman"/>
                <w:sz w:val="24"/>
              </w:rPr>
              <w:fldChar w:fldCharType="begin">
                <w:ffData>
                  <w:name w:val="Text10"/>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bookmarkEnd w:id="33"/>
          </w:p>
        </w:tc>
      </w:tr>
      <w:tr w:rsidR="00CB630C">
        <w:trPr>
          <w:cantSplit/>
          <w:jc w:val="center"/>
        </w:trPr>
        <w:tc>
          <w:tcPr>
            <w:tcW w:w="2880" w:type="dxa"/>
            <w:tcBorders>
              <w:top w:val="single" w:sz="6" w:space="0" w:color="auto"/>
              <w:left w:val="single" w:sz="6" w:space="0" w:color="auto"/>
              <w:bottom w:val="single" w:sz="6" w:space="0" w:color="auto"/>
              <w:right w:val="single" w:sz="6" w:space="0" w:color="auto"/>
            </w:tcBorders>
          </w:tcPr>
          <w:p w:rsidR="00CB630C" w:rsidRDefault="00C0793D" w:rsidP="000149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sz w:val="24"/>
              </w:rPr>
            </w:pPr>
            <w:r>
              <w:rPr>
                <w:rFonts w:ascii="Times New Roman" w:hAnsi="Times New Roman"/>
                <w:sz w:val="24"/>
              </w:rPr>
              <w:t>Environmental Assessment Report (EA)</w:t>
            </w:r>
          </w:p>
        </w:tc>
        <w:bookmarkStart w:id="34" w:name="Text11"/>
        <w:tc>
          <w:tcPr>
            <w:tcW w:w="2277" w:type="dxa"/>
            <w:tcBorders>
              <w:top w:val="single" w:sz="6" w:space="0" w:color="auto"/>
              <w:left w:val="single" w:sz="6" w:space="0" w:color="auto"/>
              <w:bottom w:val="single" w:sz="6" w:space="0" w:color="auto"/>
              <w:right w:val="single" w:sz="6" w:space="0" w:color="auto"/>
            </w:tcBorders>
          </w:tcPr>
          <w:p w:rsidR="00CB630C" w:rsidRDefault="004F2AD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sz w:val="24"/>
              </w:rPr>
            </w:pPr>
            <w:r>
              <w:rPr>
                <w:rFonts w:ascii="Times New Roman" w:hAnsi="Times New Roman"/>
                <w:sz w:val="24"/>
              </w:rPr>
              <w:fldChar w:fldCharType="begin">
                <w:ffData>
                  <w:name w:val="Text11"/>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bookmarkEnd w:id="34"/>
          </w:p>
        </w:tc>
        <w:tc>
          <w:tcPr>
            <w:tcW w:w="1971" w:type="dxa"/>
            <w:tcBorders>
              <w:top w:val="single" w:sz="6" w:space="0" w:color="auto"/>
              <w:left w:val="single" w:sz="6" w:space="0" w:color="auto"/>
              <w:bottom w:val="single" w:sz="6" w:space="0" w:color="auto"/>
              <w:right w:val="single" w:sz="6" w:space="0" w:color="auto"/>
            </w:tcBorders>
          </w:tcPr>
          <w:p w:rsidR="00CB630C" w:rsidRDefault="004F2AD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sz w:val="24"/>
              </w:rPr>
            </w:pPr>
            <w:r>
              <w:rPr>
                <w:rFonts w:ascii="Times New Roman" w:hAnsi="Times New Roman"/>
                <w:sz w:val="24"/>
              </w:rPr>
              <w:fldChar w:fldCharType="begin">
                <w:ffData>
                  <w:name w:val=""/>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p>
        </w:tc>
      </w:tr>
      <w:tr w:rsidR="00CB630C">
        <w:trPr>
          <w:cantSplit/>
          <w:jc w:val="center"/>
        </w:trPr>
        <w:tc>
          <w:tcPr>
            <w:tcW w:w="2880" w:type="dxa"/>
            <w:tcBorders>
              <w:top w:val="single" w:sz="6" w:space="0" w:color="auto"/>
              <w:left w:val="single" w:sz="6" w:space="0" w:color="auto"/>
              <w:bottom w:val="single" w:sz="6" w:space="0" w:color="auto"/>
              <w:right w:val="single" w:sz="6" w:space="0" w:color="auto"/>
            </w:tcBorders>
          </w:tcPr>
          <w:p w:rsidR="00CB630C" w:rsidRDefault="00C0793D" w:rsidP="000149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sz w:val="24"/>
              </w:rPr>
            </w:pPr>
            <w:r>
              <w:rPr>
                <w:rFonts w:ascii="Times New Roman" w:hAnsi="Times New Roman"/>
                <w:sz w:val="24"/>
              </w:rPr>
              <w:t>Topographic Surveys</w:t>
            </w:r>
          </w:p>
        </w:tc>
        <w:bookmarkStart w:id="35" w:name="Text16"/>
        <w:tc>
          <w:tcPr>
            <w:tcW w:w="2277" w:type="dxa"/>
            <w:tcBorders>
              <w:top w:val="single" w:sz="6" w:space="0" w:color="auto"/>
              <w:left w:val="single" w:sz="6" w:space="0" w:color="auto"/>
              <w:bottom w:val="single" w:sz="6" w:space="0" w:color="auto"/>
              <w:right w:val="single" w:sz="6" w:space="0" w:color="auto"/>
            </w:tcBorders>
          </w:tcPr>
          <w:p w:rsidR="00CB630C" w:rsidRDefault="004F2AD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sz w:val="24"/>
              </w:rPr>
            </w:pPr>
            <w:r>
              <w:rPr>
                <w:rFonts w:ascii="Times New Roman" w:hAnsi="Times New Roman"/>
                <w:sz w:val="24"/>
              </w:rPr>
              <w:fldChar w:fldCharType="begin">
                <w:ffData>
                  <w:name w:val="Text16"/>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bookmarkEnd w:id="35"/>
          </w:p>
        </w:tc>
        <w:bookmarkStart w:id="36" w:name="Text15"/>
        <w:tc>
          <w:tcPr>
            <w:tcW w:w="1971" w:type="dxa"/>
            <w:tcBorders>
              <w:top w:val="single" w:sz="6" w:space="0" w:color="auto"/>
              <w:left w:val="single" w:sz="6" w:space="0" w:color="auto"/>
              <w:bottom w:val="single" w:sz="6" w:space="0" w:color="auto"/>
              <w:right w:val="single" w:sz="6" w:space="0" w:color="auto"/>
            </w:tcBorders>
          </w:tcPr>
          <w:p w:rsidR="00CB630C" w:rsidRDefault="004F2AD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sz w:val="24"/>
              </w:rPr>
            </w:pPr>
            <w:r>
              <w:rPr>
                <w:rFonts w:ascii="Times New Roman" w:hAnsi="Times New Roman"/>
                <w:sz w:val="24"/>
              </w:rPr>
              <w:fldChar w:fldCharType="begin">
                <w:ffData>
                  <w:name w:val="Text15"/>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bookmarkEnd w:id="36"/>
          </w:p>
        </w:tc>
      </w:tr>
      <w:tr w:rsidR="00CB630C">
        <w:trPr>
          <w:cantSplit/>
          <w:jc w:val="center"/>
        </w:trPr>
        <w:tc>
          <w:tcPr>
            <w:tcW w:w="2880" w:type="dxa"/>
            <w:tcBorders>
              <w:top w:val="single" w:sz="6" w:space="0" w:color="auto"/>
              <w:left w:val="single" w:sz="6" w:space="0" w:color="auto"/>
              <w:bottom w:val="single" w:sz="6" w:space="0" w:color="auto"/>
              <w:right w:val="single" w:sz="6" w:space="0" w:color="auto"/>
            </w:tcBorders>
          </w:tcPr>
          <w:p w:rsidR="00CB630C" w:rsidRDefault="00C0793D" w:rsidP="000149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sz w:val="24"/>
              </w:rPr>
            </w:pPr>
            <w:r>
              <w:rPr>
                <w:rFonts w:ascii="Times New Roman" w:hAnsi="Times New Roman"/>
                <w:sz w:val="24"/>
              </w:rPr>
              <w:t>Wetland Mitigation Plan</w:t>
            </w:r>
          </w:p>
        </w:tc>
        <w:bookmarkStart w:id="37" w:name="Text21"/>
        <w:tc>
          <w:tcPr>
            <w:tcW w:w="2277" w:type="dxa"/>
            <w:tcBorders>
              <w:top w:val="single" w:sz="6" w:space="0" w:color="auto"/>
              <w:left w:val="single" w:sz="6" w:space="0" w:color="auto"/>
              <w:bottom w:val="single" w:sz="6" w:space="0" w:color="auto"/>
              <w:right w:val="single" w:sz="6" w:space="0" w:color="auto"/>
            </w:tcBorders>
          </w:tcPr>
          <w:p w:rsidR="00CB630C" w:rsidRDefault="004F2AD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sz w:val="24"/>
              </w:rPr>
            </w:pPr>
            <w:r>
              <w:rPr>
                <w:rFonts w:ascii="Times New Roman" w:hAnsi="Times New Roman"/>
                <w:sz w:val="24"/>
              </w:rPr>
              <w:fldChar w:fldCharType="begin">
                <w:ffData>
                  <w:name w:val="Text21"/>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bookmarkEnd w:id="37"/>
          </w:p>
        </w:tc>
        <w:bookmarkStart w:id="38" w:name="Text22"/>
        <w:tc>
          <w:tcPr>
            <w:tcW w:w="1971" w:type="dxa"/>
            <w:tcBorders>
              <w:top w:val="single" w:sz="6" w:space="0" w:color="auto"/>
              <w:left w:val="single" w:sz="6" w:space="0" w:color="auto"/>
              <w:bottom w:val="single" w:sz="6" w:space="0" w:color="auto"/>
              <w:right w:val="single" w:sz="6" w:space="0" w:color="auto"/>
            </w:tcBorders>
          </w:tcPr>
          <w:p w:rsidR="00CB630C" w:rsidRDefault="004F2AD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sz w:val="24"/>
              </w:rPr>
            </w:pPr>
            <w:r>
              <w:rPr>
                <w:rFonts w:ascii="Times New Roman" w:hAnsi="Times New Roman"/>
                <w:sz w:val="24"/>
              </w:rPr>
              <w:fldChar w:fldCharType="begin">
                <w:ffData>
                  <w:name w:val="Text22"/>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bookmarkEnd w:id="38"/>
          </w:p>
        </w:tc>
      </w:tr>
      <w:tr w:rsidR="00CB630C">
        <w:trPr>
          <w:cantSplit/>
          <w:jc w:val="center"/>
        </w:trPr>
        <w:tc>
          <w:tcPr>
            <w:tcW w:w="2880" w:type="dxa"/>
            <w:tcBorders>
              <w:top w:val="single" w:sz="6" w:space="0" w:color="auto"/>
              <w:left w:val="single" w:sz="6" w:space="0" w:color="auto"/>
              <w:bottom w:val="single" w:sz="6" w:space="0" w:color="auto"/>
              <w:right w:val="single" w:sz="6" w:space="0" w:color="auto"/>
            </w:tcBorders>
          </w:tcPr>
          <w:p w:rsidR="00CB630C" w:rsidRDefault="00CB63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sz w:val="24"/>
              </w:rPr>
            </w:pPr>
          </w:p>
        </w:tc>
        <w:tc>
          <w:tcPr>
            <w:tcW w:w="2277" w:type="dxa"/>
            <w:tcBorders>
              <w:top w:val="single" w:sz="6" w:space="0" w:color="auto"/>
              <w:left w:val="single" w:sz="6" w:space="0" w:color="auto"/>
              <w:bottom w:val="single" w:sz="6" w:space="0" w:color="auto"/>
              <w:right w:val="single" w:sz="6" w:space="0" w:color="auto"/>
            </w:tcBorders>
          </w:tcPr>
          <w:p w:rsidR="00CB630C" w:rsidRDefault="004F2AD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sz w:val="24"/>
              </w:rPr>
            </w:pPr>
            <w:r>
              <w:rPr>
                <w:rFonts w:ascii="Times New Roman" w:hAnsi="Times New Roman"/>
                <w:sz w:val="24"/>
              </w:rPr>
              <w:fldChar w:fldCharType="begin">
                <w:ffData>
                  <w:name w:val="Text21"/>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p>
        </w:tc>
        <w:tc>
          <w:tcPr>
            <w:tcW w:w="1971" w:type="dxa"/>
            <w:tcBorders>
              <w:top w:val="single" w:sz="6" w:space="0" w:color="auto"/>
              <w:left w:val="single" w:sz="6" w:space="0" w:color="auto"/>
              <w:bottom w:val="single" w:sz="6" w:space="0" w:color="auto"/>
              <w:right w:val="single" w:sz="6" w:space="0" w:color="auto"/>
            </w:tcBorders>
          </w:tcPr>
          <w:p w:rsidR="00CB630C" w:rsidRDefault="004F2AD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sz w:val="24"/>
              </w:rPr>
            </w:pPr>
            <w:r>
              <w:rPr>
                <w:rFonts w:ascii="Times New Roman" w:hAnsi="Times New Roman"/>
                <w:sz w:val="24"/>
              </w:rPr>
              <w:fldChar w:fldCharType="begin">
                <w:ffData>
                  <w:name w:val="Text21"/>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p>
        </w:tc>
      </w:tr>
      <w:tr w:rsidR="00CB630C">
        <w:trPr>
          <w:cantSplit/>
          <w:jc w:val="center"/>
        </w:trPr>
        <w:tc>
          <w:tcPr>
            <w:tcW w:w="2880" w:type="dxa"/>
            <w:tcBorders>
              <w:top w:val="single" w:sz="6" w:space="0" w:color="auto"/>
              <w:left w:val="single" w:sz="6" w:space="0" w:color="auto"/>
              <w:bottom w:val="single" w:sz="6" w:space="0" w:color="auto"/>
              <w:right w:val="single" w:sz="6" w:space="0" w:color="auto"/>
            </w:tcBorders>
          </w:tcPr>
          <w:p w:rsidR="00CB630C" w:rsidRDefault="00CB63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sz w:val="24"/>
              </w:rPr>
            </w:pPr>
          </w:p>
        </w:tc>
        <w:tc>
          <w:tcPr>
            <w:tcW w:w="2277" w:type="dxa"/>
            <w:tcBorders>
              <w:top w:val="single" w:sz="6" w:space="0" w:color="auto"/>
              <w:left w:val="single" w:sz="6" w:space="0" w:color="auto"/>
              <w:bottom w:val="single" w:sz="6" w:space="0" w:color="auto"/>
              <w:right w:val="single" w:sz="6" w:space="0" w:color="auto"/>
            </w:tcBorders>
          </w:tcPr>
          <w:p w:rsidR="00CB630C" w:rsidRDefault="004F2AD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sz w:val="24"/>
              </w:rPr>
            </w:pPr>
            <w:r>
              <w:rPr>
                <w:rFonts w:ascii="Times New Roman" w:hAnsi="Times New Roman"/>
                <w:sz w:val="24"/>
              </w:rPr>
              <w:fldChar w:fldCharType="begin">
                <w:ffData>
                  <w:name w:val="Text21"/>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p>
        </w:tc>
        <w:tc>
          <w:tcPr>
            <w:tcW w:w="1971" w:type="dxa"/>
            <w:tcBorders>
              <w:top w:val="single" w:sz="6" w:space="0" w:color="auto"/>
              <w:left w:val="single" w:sz="6" w:space="0" w:color="auto"/>
              <w:bottom w:val="single" w:sz="6" w:space="0" w:color="auto"/>
              <w:right w:val="single" w:sz="6" w:space="0" w:color="auto"/>
            </w:tcBorders>
          </w:tcPr>
          <w:p w:rsidR="00CB630C" w:rsidRDefault="004F2AD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sz w:val="24"/>
              </w:rPr>
            </w:pPr>
            <w:r>
              <w:rPr>
                <w:rFonts w:ascii="Times New Roman" w:hAnsi="Times New Roman"/>
                <w:sz w:val="24"/>
              </w:rPr>
              <w:fldChar w:fldCharType="begin">
                <w:ffData>
                  <w:name w:val="Text21"/>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p>
        </w:tc>
      </w:tr>
      <w:tr w:rsidR="00CB630C">
        <w:trPr>
          <w:cantSplit/>
          <w:jc w:val="center"/>
        </w:trPr>
        <w:tc>
          <w:tcPr>
            <w:tcW w:w="2880" w:type="dxa"/>
            <w:tcBorders>
              <w:top w:val="single" w:sz="6" w:space="0" w:color="auto"/>
              <w:left w:val="single" w:sz="6" w:space="0" w:color="auto"/>
              <w:bottom w:val="single" w:sz="6" w:space="0" w:color="auto"/>
              <w:right w:val="single" w:sz="6" w:space="0" w:color="auto"/>
            </w:tcBorders>
          </w:tcPr>
          <w:p w:rsidR="00CB630C" w:rsidRDefault="00CB63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sz w:val="24"/>
              </w:rPr>
            </w:pPr>
          </w:p>
        </w:tc>
        <w:bookmarkStart w:id="39" w:name="Text23"/>
        <w:tc>
          <w:tcPr>
            <w:tcW w:w="2277" w:type="dxa"/>
            <w:tcBorders>
              <w:top w:val="single" w:sz="6" w:space="0" w:color="auto"/>
              <w:left w:val="single" w:sz="6" w:space="0" w:color="auto"/>
              <w:bottom w:val="single" w:sz="6" w:space="0" w:color="auto"/>
              <w:right w:val="single" w:sz="6" w:space="0" w:color="auto"/>
            </w:tcBorders>
          </w:tcPr>
          <w:p w:rsidR="00CB630C" w:rsidRDefault="004F2AD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sz w:val="24"/>
              </w:rPr>
            </w:pPr>
            <w:r>
              <w:rPr>
                <w:rFonts w:ascii="Times New Roman" w:hAnsi="Times New Roman"/>
                <w:sz w:val="24"/>
              </w:rPr>
              <w:fldChar w:fldCharType="begin">
                <w:ffData>
                  <w:name w:val="Text23"/>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bookmarkEnd w:id="39"/>
          </w:p>
        </w:tc>
        <w:bookmarkStart w:id="40" w:name="Text24"/>
        <w:tc>
          <w:tcPr>
            <w:tcW w:w="1971" w:type="dxa"/>
            <w:tcBorders>
              <w:top w:val="single" w:sz="6" w:space="0" w:color="auto"/>
              <w:left w:val="single" w:sz="6" w:space="0" w:color="auto"/>
              <w:bottom w:val="single" w:sz="6" w:space="0" w:color="auto"/>
              <w:right w:val="single" w:sz="6" w:space="0" w:color="auto"/>
            </w:tcBorders>
          </w:tcPr>
          <w:p w:rsidR="00CB630C" w:rsidRDefault="004F2AD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sz w:val="24"/>
              </w:rPr>
            </w:pPr>
            <w:r>
              <w:rPr>
                <w:rFonts w:ascii="Times New Roman" w:hAnsi="Times New Roman"/>
                <w:sz w:val="24"/>
              </w:rPr>
              <w:fldChar w:fldCharType="begin">
                <w:ffData>
                  <w:name w:val="Text24"/>
                  <w:enabled/>
                  <w:calcOnExit w:val="0"/>
                  <w:textInput/>
                </w:ffData>
              </w:fldChar>
            </w:r>
            <w:r w:rsidR="00C0793D">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sidR="00C0793D">
              <w:rPr>
                <w:rFonts w:ascii="Times New Roman" w:hAnsi="Times New Roman"/>
                <w:noProof/>
                <w:sz w:val="24"/>
              </w:rPr>
              <w:t xml:space="preserve">     </w:t>
            </w:r>
            <w:r>
              <w:rPr>
                <w:rFonts w:ascii="Times New Roman" w:hAnsi="Times New Roman"/>
                <w:sz w:val="24"/>
              </w:rPr>
              <w:fldChar w:fldCharType="end"/>
            </w:r>
            <w:bookmarkEnd w:id="40"/>
          </w:p>
        </w:tc>
      </w:tr>
    </w:tbl>
    <w:p w:rsidR="00CB630C" w:rsidRDefault="00CB630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CB630C" w:rsidRDefault="00C0793D" w:rsidP="0001493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b/>
          <w:sz w:val="24"/>
        </w:rPr>
        <w:t>1.</w:t>
      </w:r>
      <w:r>
        <w:rPr>
          <w:rFonts w:ascii="Times New Roman" w:hAnsi="Times New Roman"/>
          <w:b/>
          <w:sz w:val="24"/>
        </w:rPr>
        <w:tab/>
        <w:t>Airport Layout Plan Package</w:t>
      </w:r>
    </w:p>
    <w:p w:rsidR="00CB630C" w:rsidRDefault="00CB630C" w:rsidP="0001493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p>
    <w:p w:rsidR="00CB630C" w:rsidRDefault="00C0793D" w:rsidP="0001493A">
      <w:pPr>
        <w:numPr>
          <w:ilvl w:val="0"/>
          <w:numId w:val="5"/>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ALP package will be prepared in accordance with the current AC 150/5300-13</w:t>
      </w:r>
      <w:r w:rsidR="00890C43">
        <w:rPr>
          <w:rFonts w:ascii="Times New Roman" w:hAnsi="Times New Roman"/>
          <w:sz w:val="24"/>
        </w:rPr>
        <w:t>A, FAA Standard Operating Procedure #2,</w:t>
      </w:r>
      <w:r>
        <w:rPr>
          <w:rFonts w:ascii="Times New Roman" w:hAnsi="Times New Roman"/>
          <w:sz w:val="24"/>
        </w:rPr>
        <w:t xml:space="preserve"> and BOA ALP Development Guide.</w:t>
      </w:r>
    </w:p>
    <w:p w:rsidR="00CB630C" w:rsidRDefault="00C0793D" w:rsidP="0001493A">
      <w:pPr>
        <w:numPr>
          <w:ilvl w:val="0"/>
          <w:numId w:val="5"/>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List of ALP sheets as checked will be included in this contract.</w:t>
      </w:r>
    </w:p>
    <w:p w:rsidR="00CB630C" w:rsidRDefault="00CB630C" w:rsidP="0001493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tbl>
      <w:tblPr>
        <w:tblW w:w="0" w:type="auto"/>
        <w:tblInd w:w="1188" w:type="dxa"/>
        <w:tblLayout w:type="fixed"/>
        <w:tblLook w:val="0000" w:firstRow="0" w:lastRow="0" w:firstColumn="0" w:lastColumn="0" w:noHBand="0" w:noVBand="0"/>
      </w:tblPr>
      <w:tblGrid>
        <w:gridCol w:w="6349"/>
        <w:gridCol w:w="1058"/>
        <w:gridCol w:w="990"/>
      </w:tblGrid>
      <w:tr w:rsidR="00840969" w:rsidTr="00CE42F9">
        <w:trPr>
          <w:cantSplit/>
        </w:trPr>
        <w:tc>
          <w:tcPr>
            <w:tcW w:w="6349" w:type="dxa"/>
            <w:tcBorders>
              <w:top w:val="nil"/>
              <w:left w:val="nil"/>
              <w:bottom w:val="nil"/>
              <w:right w:val="nil"/>
            </w:tcBorders>
          </w:tcPr>
          <w:p w:rsidR="00F4307C" w:rsidRDefault="00840969" w:rsidP="00F4307C">
            <w:pPr>
              <w:keepNext/>
              <w:keepLines/>
              <w:widowControl w:val="0"/>
              <w:ind w:hanging="18"/>
              <w:jc w:val="both"/>
              <w:rPr>
                <w:rFonts w:ascii="Times New Roman" w:hAnsi="Times New Roman"/>
                <w:sz w:val="24"/>
              </w:rPr>
            </w:pPr>
            <w:r>
              <w:rPr>
                <w:rFonts w:ascii="Times New Roman" w:hAnsi="Times New Roman"/>
                <w:sz w:val="24"/>
              </w:rPr>
              <w:lastRenderedPageBreak/>
              <w:t>Title/Cover sheet</w:t>
            </w:r>
          </w:p>
        </w:tc>
        <w:bookmarkStart w:id="41" w:name="Check21"/>
        <w:tc>
          <w:tcPr>
            <w:tcW w:w="1058" w:type="dxa"/>
            <w:tcBorders>
              <w:top w:val="nil"/>
              <w:left w:val="nil"/>
              <w:bottom w:val="nil"/>
              <w:right w:val="nil"/>
            </w:tcBorders>
          </w:tcPr>
          <w:p w:rsidR="00840969" w:rsidRDefault="004F2ADB">
            <w:pPr>
              <w:keepNext/>
              <w:keepLines/>
              <w:widowControl w:val="0"/>
              <w:rPr>
                <w:rFonts w:ascii="Times New Roman" w:hAnsi="Times New Roman"/>
                <w:sz w:val="24"/>
              </w:rPr>
            </w:pPr>
            <w:r>
              <w:rPr>
                <w:rFonts w:ascii="Times New Roman" w:hAnsi="Times New Roman"/>
                <w:sz w:val="24"/>
              </w:rPr>
              <w:fldChar w:fldCharType="begin">
                <w:ffData>
                  <w:name w:val="Check21"/>
                  <w:enabled/>
                  <w:calcOnExit w:val="0"/>
                  <w:checkBox>
                    <w:sizeAuto/>
                    <w:default w:val="0"/>
                  </w:checkBox>
                </w:ffData>
              </w:fldChar>
            </w:r>
            <w:r w:rsidR="00840969">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bookmarkEnd w:id="41"/>
            <w:r w:rsidR="00840969">
              <w:rPr>
                <w:rFonts w:ascii="Times New Roman" w:hAnsi="Times New Roman"/>
                <w:sz w:val="24"/>
              </w:rPr>
              <w:t>Yes</w:t>
            </w:r>
          </w:p>
        </w:tc>
        <w:bookmarkStart w:id="42" w:name="Check22"/>
        <w:tc>
          <w:tcPr>
            <w:tcW w:w="990" w:type="dxa"/>
            <w:tcBorders>
              <w:top w:val="nil"/>
              <w:left w:val="nil"/>
              <w:bottom w:val="nil"/>
              <w:right w:val="nil"/>
            </w:tcBorders>
          </w:tcPr>
          <w:p w:rsidR="00840969" w:rsidRDefault="004F2ADB">
            <w:pPr>
              <w:keepNext/>
              <w:keepLines/>
              <w:widowControl w:val="0"/>
              <w:rPr>
                <w:rFonts w:ascii="Times New Roman" w:hAnsi="Times New Roman"/>
                <w:sz w:val="24"/>
              </w:rPr>
            </w:pPr>
            <w:r>
              <w:rPr>
                <w:rFonts w:ascii="Times New Roman" w:hAnsi="Times New Roman"/>
                <w:sz w:val="24"/>
              </w:rPr>
              <w:fldChar w:fldCharType="begin">
                <w:ffData>
                  <w:name w:val="Check22"/>
                  <w:enabled/>
                  <w:calcOnExit w:val="0"/>
                  <w:checkBox>
                    <w:sizeAuto/>
                    <w:default w:val="0"/>
                  </w:checkBox>
                </w:ffData>
              </w:fldChar>
            </w:r>
            <w:r w:rsidR="00840969">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bookmarkEnd w:id="42"/>
            <w:r w:rsidR="00840969">
              <w:rPr>
                <w:rFonts w:ascii="Times New Roman" w:hAnsi="Times New Roman"/>
                <w:sz w:val="24"/>
              </w:rPr>
              <w:t>No</w:t>
            </w:r>
          </w:p>
        </w:tc>
      </w:tr>
      <w:tr w:rsidR="009E3E84" w:rsidTr="00CE42F9">
        <w:trPr>
          <w:cantSplit/>
        </w:trPr>
        <w:tc>
          <w:tcPr>
            <w:tcW w:w="6349" w:type="dxa"/>
            <w:tcBorders>
              <w:top w:val="nil"/>
              <w:left w:val="nil"/>
              <w:bottom w:val="nil"/>
              <w:right w:val="nil"/>
            </w:tcBorders>
          </w:tcPr>
          <w:p w:rsidR="009E3E84" w:rsidRDefault="009E3E84" w:rsidP="00840969">
            <w:pPr>
              <w:keepNext/>
              <w:keepLines/>
              <w:widowControl w:val="0"/>
              <w:jc w:val="both"/>
              <w:rPr>
                <w:rFonts w:ascii="Times New Roman" w:hAnsi="Times New Roman"/>
                <w:sz w:val="24"/>
              </w:rPr>
            </w:pPr>
            <w:r>
              <w:rPr>
                <w:rFonts w:ascii="Times New Roman" w:hAnsi="Times New Roman"/>
                <w:sz w:val="24"/>
              </w:rPr>
              <w:t xml:space="preserve">Data sheet (if </w:t>
            </w:r>
            <w:proofErr w:type="spellStart"/>
            <w:r>
              <w:rPr>
                <w:rFonts w:ascii="Times New Roman" w:hAnsi="Times New Roman"/>
                <w:sz w:val="24"/>
              </w:rPr>
              <w:t>stand alone</w:t>
            </w:r>
            <w:proofErr w:type="spellEnd"/>
            <w:r>
              <w:rPr>
                <w:rFonts w:ascii="Times New Roman" w:hAnsi="Times New Roman"/>
                <w:sz w:val="24"/>
              </w:rPr>
              <w:t>)</w:t>
            </w:r>
          </w:p>
        </w:tc>
        <w:tc>
          <w:tcPr>
            <w:tcW w:w="1058" w:type="dxa"/>
            <w:tcBorders>
              <w:top w:val="nil"/>
              <w:left w:val="nil"/>
              <w:bottom w:val="nil"/>
              <w:right w:val="nil"/>
            </w:tcBorders>
          </w:tcPr>
          <w:p w:rsidR="009E3E84" w:rsidRDefault="004F2ADB">
            <w:pPr>
              <w:keepNext/>
              <w:keepLines/>
              <w:widowControl w:val="0"/>
              <w:rPr>
                <w:rFonts w:ascii="Times New Roman" w:hAnsi="Times New Roman"/>
                <w:sz w:val="24"/>
              </w:rPr>
            </w:pPr>
            <w:r>
              <w:rPr>
                <w:rFonts w:ascii="Times New Roman" w:hAnsi="Times New Roman"/>
                <w:sz w:val="24"/>
              </w:rPr>
              <w:fldChar w:fldCharType="begin">
                <w:ffData>
                  <w:name w:val="Check23"/>
                  <w:enabled/>
                  <w:calcOnExit w:val="0"/>
                  <w:checkBox>
                    <w:sizeAuto/>
                    <w:default w:val="0"/>
                  </w:checkBox>
                </w:ffData>
              </w:fldChar>
            </w:r>
            <w:r w:rsidR="009E3E84">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9E3E84">
              <w:rPr>
                <w:rFonts w:ascii="Times New Roman" w:hAnsi="Times New Roman"/>
                <w:sz w:val="24"/>
              </w:rPr>
              <w:t xml:space="preserve">Yes </w:t>
            </w:r>
          </w:p>
        </w:tc>
        <w:tc>
          <w:tcPr>
            <w:tcW w:w="990" w:type="dxa"/>
            <w:tcBorders>
              <w:top w:val="nil"/>
              <w:left w:val="nil"/>
              <w:bottom w:val="nil"/>
              <w:right w:val="nil"/>
            </w:tcBorders>
          </w:tcPr>
          <w:p w:rsidR="009E3E84" w:rsidRDefault="004F2ADB">
            <w:pPr>
              <w:keepNext/>
              <w:keepLines/>
              <w:widowControl w:val="0"/>
              <w:rPr>
                <w:rFonts w:ascii="Times New Roman" w:hAnsi="Times New Roman"/>
                <w:sz w:val="24"/>
              </w:rPr>
            </w:pPr>
            <w:r>
              <w:rPr>
                <w:rFonts w:ascii="Times New Roman" w:hAnsi="Times New Roman"/>
                <w:sz w:val="24"/>
              </w:rPr>
              <w:fldChar w:fldCharType="begin">
                <w:ffData>
                  <w:name w:val="Check24"/>
                  <w:enabled/>
                  <w:calcOnExit w:val="0"/>
                  <w:checkBox>
                    <w:sizeAuto/>
                    <w:default w:val="0"/>
                  </w:checkBox>
                </w:ffData>
              </w:fldChar>
            </w:r>
            <w:r w:rsidR="009E3E84">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9E3E84">
              <w:rPr>
                <w:rFonts w:ascii="Times New Roman" w:hAnsi="Times New Roman"/>
                <w:sz w:val="24"/>
              </w:rPr>
              <w:t>No</w:t>
            </w:r>
          </w:p>
        </w:tc>
      </w:tr>
      <w:tr w:rsidR="009E3E84" w:rsidTr="00CE42F9">
        <w:trPr>
          <w:cantSplit/>
        </w:trPr>
        <w:tc>
          <w:tcPr>
            <w:tcW w:w="6349" w:type="dxa"/>
            <w:tcBorders>
              <w:top w:val="nil"/>
              <w:left w:val="nil"/>
              <w:bottom w:val="nil"/>
              <w:right w:val="nil"/>
            </w:tcBorders>
          </w:tcPr>
          <w:p w:rsidR="009E3E84" w:rsidRDefault="009E3E84" w:rsidP="00840969">
            <w:pPr>
              <w:keepNext/>
              <w:keepLines/>
              <w:widowControl w:val="0"/>
              <w:jc w:val="both"/>
              <w:rPr>
                <w:rFonts w:ascii="Times New Roman" w:hAnsi="Times New Roman"/>
                <w:sz w:val="24"/>
              </w:rPr>
            </w:pPr>
            <w:r>
              <w:rPr>
                <w:rFonts w:ascii="Times New Roman" w:hAnsi="Times New Roman"/>
                <w:sz w:val="24"/>
              </w:rPr>
              <w:t>Airport Layout Plan drawing sheet(s) (number __)</w:t>
            </w:r>
          </w:p>
        </w:tc>
        <w:bookmarkStart w:id="43" w:name="Check23"/>
        <w:tc>
          <w:tcPr>
            <w:tcW w:w="1058" w:type="dxa"/>
            <w:tcBorders>
              <w:top w:val="nil"/>
              <w:left w:val="nil"/>
              <w:bottom w:val="nil"/>
              <w:right w:val="nil"/>
            </w:tcBorders>
          </w:tcPr>
          <w:p w:rsidR="009E3E84" w:rsidRDefault="004F2ADB">
            <w:pPr>
              <w:keepNext/>
              <w:keepLines/>
              <w:widowControl w:val="0"/>
              <w:rPr>
                <w:rFonts w:ascii="Times New Roman" w:hAnsi="Times New Roman"/>
                <w:sz w:val="24"/>
              </w:rPr>
            </w:pPr>
            <w:r>
              <w:rPr>
                <w:rFonts w:ascii="Times New Roman" w:hAnsi="Times New Roman"/>
                <w:sz w:val="24"/>
              </w:rPr>
              <w:fldChar w:fldCharType="begin">
                <w:ffData>
                  <w:name w:val="Check23"/>
                  <w:enabled/>
                  <w:calcOnExit w:val="0"/>
                  <w:checkBox>
                    <w:sizeAuto/>
                    <w:default w:val="0"/>
                  </w:checkBox>
                </w:ffData>
              </w:fldChar>
            </w:r>
            <w:r w:rsidR="009E3E84">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bookmarkEnd w:id="43"/>
            <w:r w:rsidR="009E3E84">
              <w:rPr>
                <w:rFonts w:ascii="Times New Roman" w:hAnsi="Times New Roman"/>
                <w:sz w:val="24"/>
              </w:rPr>
              <w:t xml:space="preserve">Yes </w:t>
            </w:r>
          </w:p>
        </w:tc>
        <w:bookmarkStart w:id="44" w:name="Check24"/>
        <w:tc>
          <w:tcPr>
            <w:tcW w:w="990" w:type="dxa"/>
            <w:tcBorders>
              <w:top w:val="nil"/>
              <w:left w:val="nil"/>
              <w:bottom w:val="nil"/>
              <w:right w:val="nil"/>
            </w:tcBorders>
          </w:tcPr>
          <w:p w:rsidR="009E3E84" w:rsidRDefault="004F2ADB">
            <w:pPr>
              <w:keepNext/>
              <w:keepLines/>
              <w:widowControl w:val="0"/>
              <w:rPr>
                <w:rFonts w:ascii="Times New Roman" w:hAnsi="Times New Roman"/>
                <w:sz w:val="24"/>
              </w:rPr>
            </w:pPr>
            <w:r>
              <w:rPr>
                <w:rFonts w:ascii="Times New Roman" w:hAnsi="Times New Roman"/>
                <w:sz w:val="24"/>
              </w:rPr>
              <w:fldChar w:fldCharType="begin">
                <w:ffData>
                  <w:name w:val="Check24"/>
                  <w:enabled/>
                  <w:calcOnExit w:val="0"/>
                  <w:checkBox>
                    <w:sizeAuto/>
                    <w:default w:val="0"/>
                  </w:checkBox>
                </w:ffData>
              </w:fldChar>
            </w:r>
            <w:r w:rsidR="009E3E84">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bookmarkEnd w:id="44"/>
            <w:r w:rsidR="009E3E84">
              <w:rPr>
                <w:rFonts w:ascii="Times New Roman" w:hAnsi="Times New Roman"/>
                <w:sz w:val="24"/>
              </w:rPr>
              <w:t>No</w:t>
            </w:r>
          </w:p>
        </w:tc>
      </w:tr>
      <w:tr w:rsidR="009E3E84" w:rsidTr="00CE42F9">
        <w:trPr>
          <w:cantSplit/>
        </w:trPr>
        <w:tc>
          <w:tcPr>
            <w:tcW w:w="6349" w:type="dxa"/>
            <w:tcBorders>
              <w:top w:val="nil"/>
              <w:left w:val="nil"/>
              <w:bottom w:val="nil"/>
              <w:right w:val="nil"/>
            </w:tcBorders>
          </w:tcPr>
          <w:p w:rsidR="009E3E84" w:rsidRDefault="009E3E84" w:rsidP="0001493A">
            <w:pPr>
              <w:keepNext/>
              <w:keepLines/>
              <w:widowControl w:val="0"/>
              <w:jc w:val="both"/>
              <w:rPr>
                <w:rFonts w:ascii="Times New Roman" w:hAnsi="Times New Roman"/>
                <w:sz w:val="24"/>
              </w:rPr>
            </w:pPr>
            <w:r>
              <w:rPr>
                <w:rFonts w:ascii="Times New Roman" w:hAnsi="Times New Roman"/>
                <w:sz w:val="24"/>
              </w:rPr>
              <w:t>Airport Airspace Drawing</w:t>
            </w:r>
          </w:p>
        </w:tc>
        <w:tc>
          <w:tcPr>
            <w:tcW w:w="1058" w:type="dxa"/>
            <w:tcBorders>
              <w:top w:val="nil"/>
              <w:left w:val="nil"/>
              <w:bottom w:val="nil"/>
              <w:right w:val="nil"/>
            </w:tcBorders>
          </w:tcPr>
          <w:p w:rsidR="009E3E84" w:rsidRDefault="004F2ADB">
            <w:pPr>
              <w:keepNext/>
              <w:keepLines/>
              <w:widowControl w:val="0"/>
              <w:rPr>
                <w:rFonts w:ascii="Times New Roman" w:hAnsi="Times New Roman"/>
                <w:sz w:val="24"/>
              </w:rPr>
            </w:pPr>
            <w:r>
              <w:rPr>
                <w:rFonts w:ascii="Times New Roman" w:hAnsi="Times New Roman"/>
                <w:sz w:val="24"/>
              </w:rPr>
              <w:fldChar w:fldCharType="begin">
                <w:ffData>
                  <w:name w:val="Check21"/>
                  <w:enabled/>
                  <w:calcOnExit w:val="0"/>
                  <w:checkBox>
                    <w:sizeAuto/>
                    <w:default w:val="0"/>
                  </w:checkBox>
                </w:ffData>
              </w:fldChar>
            </w:r>
            <w:r w:rsidR="009E3E84">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9E3E84">
              <w:rPr>
                <w:rFonts w:ascii="Times New Roman" w:hAnsi="Times New Roman"/>
                <w:sz w:val="24"/>
              </w:rPr>
              <w:t>Yes</w:t>
            </w:r>
          </w:p>
        </w:tc>
        <w:tc>
          <w:tcPr>
            <w:tcW w:w="990" w:type="dxa"/>
            <w:tcBorders>
              <w:top w:val="nil"/>
              <w:left w:val="nil"/>
              <w:bottom w:val="nil"/>
              <w:right w:val="nil"/>
            </w:tcBorders>
          </w:tcPr>
          <w:p w:rsidR="009E3E84" w:rsidRDefault="004F2ADB">
            <w:pPr>
              <w:keepNext/>
              <w:keepLines/>
              <w:widowControl w:val="0"/>
              <w:rPr>
                <w:rFonts w:ascii="Times New Roman" w:hAnsi="Times New Roman"/>
                <w:sz w:val="24"/>
              </w:rPr>
            </w:pPr>
            <w:r>
              <w:rPr>
                <w:rFonts w:ascii="Times New Roman" w:hAnsi="Times New Roman"/>
                <w:sz w:val="24"/>
              </w:rPr>
              <w:fldChar w:fldCharType="begin">
                <w:ffData>
                  <w:name w:val="Check22"/>
                  <w:enabled/>
                  <w:calcOnExit w:val="0"/>
                  <w:checkBox>
                    <w:sizeAuto/>
                    <w:default w:val="0"/>
                  </w:checkBox>
                </w:ffData>
              </w:fldChar>
            </w:r>
            <w:r w:rsidR="009E3E84">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9E3E84">
              <w:rPr>
                <w:rFonts w:ascii="Times New Roman" w:hAnsi="Times New Roman"/>
                <w:sz w:val="24"/>
              </w:rPr>
              <w:t>No</w:t>
            </w:r>
          </w:p>
        </w:tc>
      </w:tr>
      <w:tr w:rsidR="009E3E84" w:rsidTr="00CE42F9">
        <w:trPr>
          <w:cantSplit/>
        </w:trPr>
        <w:tc>
          <w:tcPr>
            <w:tcW w:w="6349" w:type="dxa"/>
            <w:tcBorders>
              <w:top w:val="nil"/>
              <w:left w:val="nil"/>
              <w:bottom w:val="nil"/>
              <w:right w:val="nil"/>
            </w:tcBorders>
          </w:tcPr>
          <w:p w:rsidR="009E3E84" w:rsidRDefault="009E3E84" w:rsidP="00840969">
            <w:pPr>
              <w:keepNext/>
              <w:keepLines/>
              <w:widowControl w:val="0"/>
              <w:jc w:val="both"/>
              <w:rPr>
                <w:rFonts w:ascii="Times New Roman" w:hAnsi="Times New Roman"/>
                <w:sz w:val="24"/>
              </w:rPr>
            </w:pPr>
            <w:r>
              <w:rPr>
                <w:rFonts w:ascii="Times New Roman" w:hAnsi="Times New Roman"/>
                <w:sz w:val="24"/>
              </w:rPr>
              <w:t>Inner approach sheets (</w:t>
            </w:r>
            <w:proofErr w:type="spellStart"/>
            <w:r>
              <w:rPr>
                <w:rFonts w:ascii="Times New Roman" w:hAnsi="Times New Roman"/>
                <w:sz w:val="24"/>
              </w:rPr>
              <w:t>Rwy's</w:t>
            </w:r>
            <w:proofErr w:type="spellEnd"/>
            <w:r>
              <w:rPr>
                <w:rFonts w:ascii="Times New Roman" w:hAnsi="Times New Roman"/>
                <w:sz w:val="24"/>
              </w:rPr>
              <w:t xml:space="preserve"> </w:t>
            </w:r>
            <w:r>
              <w:rPr>
                <w:rFonts w:ascii="Times New Roman" w:hAnsi="Times New Roman"/>
                <w:sz w:val="24"/>
                <w:u w:val="single"/>
              </w:rPr>
              <w:t xml:space="preserve">  </w:t>
            </w:r>
            <w:proofErr w:type="gramStart"/>
            <w:r>
              <w:rPr>
                <w:rFonts w:ascii="Times New Roman" w:hAnsi="Times New Roman"/>
                <w:sz w:val="24"/>
                <w:u w:val="single"/>
              </w:rPr>
              <w:t xml:space="preserve">  </w:t>
            </w:r>
            <w:r>
              <w:rPr>
                <w:rFonts w:ascii="Times New Roman" w:hAnsi="Times New Roman"/>
                <w:sz w:val="24"/>
              </w:rPr>
              <w:t>,</w:t>
            </w:r>
            <w:proofErr w:type="gramEnd"/>
            <w:r>
              <w:rPr>
                <w:rFonts w:ascii="Times New Roman" w:hAnsi="Times New Roman"/>
                <w:sz w:val="24"/>
                <w:u w:val="single"/>
              </w:rPr>
              <w:t xml:space="preserve">    </w:t>
            </w:r>
            <w:r>
              <w:rPr>
                <w:rFonts w:ascii="Times New Roman" w:hAnsi="Times New Roman"/>
                <w:sz w:val="24"/>
              </w:rPr>
              <w:t>,</w:t>
            </w:r>
            <w:r>
              <w:rPr>
                <w:rFonts w:ascii="Times New Roman" w:hAnsi="Times New Roman"/>
                <w:sz w:val="24"/>
                <w:u w:val="single"/>
              </w:rPr>
              <w:t xml:space="preserve">    </w:t>
            </w:r>
            <w:r>
              <w:rPr>
                <w:rFonts w:ascii="Times New Roman" w:hAnsi="Times New Roman"/>
                <w:sz w:val="24"/>
              </w:rPr>
              <w:t>,</w:t>
            </w:r>
            <w:r>
              <w:rPr>
                <w:rFonts w:ascii="Times New Roman" w:hAnsi="Times New Roman"/>
                <w:sz w:val="24"/>
                <w:u w:val="single"/>
              </w:rPr>
              <w:t xml:space="preserve">    </w:t>
            </w:r>
            <w:r>
              <w:rPr>
                <w:rFonts w:ascii="Times New Roman" w:hAnsi="Times New Roman"/>
                <w:sz w:val="24"/>
              </w:rPr>
              <w:t>,</w:t>
            </w:r>
            <w:r>
              <w:rPr>
                <w:rFonts w:ascii="Times New Roman" w:hAnsi="Times New Roman"/>
                <w:sz w:val="24"/>
                <w:u w:val="single"/>
              </w:rPr>
              <w:t xml:space="preserve">    </w:t>
            </w:r>
            <w:r>
              <w:rPr>
                <w:rFonts w:ascii="Times New Roman" w:hAnsi="Times New Roman"/>
                <w:sz w:val="24"/>
              </w:rPr>
              <w:t>,</w:t>
            </w:r>
            <w:r>
              <w:rPr>
                <w:rFonts w:ascii="Times New Roman" w:hAnsi="Times New Roman"/>
                <w:sz w:val="24"/>
                <w:u w:val="single"/>
              </w:rPr>
              <w:t xml:space="preserve">    </w:t>
            </w:r>
            <w:r>
              <w:rPr>
                <w:rFonts w:ascii="Times New Roman" w:hAnsi="Times New Roman"/>
                <w:sz w:val="24"/>
              </w:rPr>
              <w:t>)</w:t>
            </w:r>
          </w:p>
        </w:tc>
        <w:bookmarkStart w:id="45" w:name="Check25"/>
        <w:tc>
          <w:tcPr>
            <w:tcW w:w="1058" w:type="dxa"/>
            <w:tcBorders>
              <w:top w:val="nil"/>
              <w:left w:val="nil"/>
              <w:bottom w:val="nil"/>
              <w:right w:val="nil"/>
            </w:tcBorders>
          </w:tcPr>
          <w:p w:rsidR="009E3E84" w:rsidRDefault="004F2ADB">
            <w:pPr>
              <w:keepNext/>
              <w:keepLines/>
              <w:widowControl w:val="0"/>
              <w:rPr>
                <w:rFonts w:ascii="Times New Roman" w:hAnsi="Times New Roman"/>
                <w:sz w:val="24"/>
              </w:rPr>
            </w:pPr>
            <w:r>
              <w:rPr>
                <w:rFonts w:ascii="Times New Roman" w:hAnsi="Times New Roman"/>
                <w:sz w:val="24"/>
              </w:rPr>
              <w:fldChar w:fldCharType="begin">
                <w:ffData>
                  <w:name w:val="Check21"/>
                  <w:enabled/>
                  <w:calcOnExit w:val="0"/>
                  <w:checkBox>
                    <w:sizeAuto/>
                    <w:default w:val="0"/>
                  </w:checkBox>
                </w:ffData>
              </w:fldChar>
            </w:r>
            <w:r w:rsidR="009E3E84">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9E3E84">
              <w:rPr>
                <w:rFonts w:ascii="Times New Roman" w:hAnsi="Times New Roman"/>
                <w:sz w:val="24"/>
              </w:rPr>
              <w:t>Yes</w:t>
            </w:r>
            <w:bookmarkEnd w:id="45"/>
          </w:p>
        </w:tc>
        <w:bookmarkStart w:id="46" w:name="Check26"/>
        <w:tc>
          <w:tcPr>
            <w:tcW w:w="990" w:type="dxa"/>
            <w:tcBorders>
              <w:top w:val="nil"/>
              <w:left w:val="nil"/>
              <w:bottom w:val="nil"/>
              <w:right w:val="nil"/>
            </w:tcBorders>
          </w:tcPr>
          <w:p w:rsidR="009E3E84" w:rsidRDefault="004F2ADB">
            <w:pPr>
              <w:keepNext/>
              <w:keepLines/>
              <w:widowControl w:val="0"/>
              <w:rPr>
                <w:rFonts w:ascii="Times New Roman" w:hAnsi="Times New Roman"/>
                <w:sz w:val="24"/>
              </w:rPr>
            </w:pPr>
            <w:r>
              <w:rPr>
                <w:rFonts w:ascii="Times New Roman" w:hAnsi="Times New Roman"/>
                <w:sz w:val="24"/>
              </w:rPr>
              <w:fldChar w:fldCharType="begin">
                <w:ffData>
                  <w:name w:val="Check22"/>
                  <w:enabled/>
                  <w:calcOnExit w:val="0"/>
                  <w:checkBox>
                    <w:sizeAuto/>
                    <w:default w:val="0"/>
                  </w:checkBox>
                </w:ffData>
              </w:fldChar>
            </w:r>
            <w:r w:rsidR="009E3E84">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9E3E84">
              <w:rPr>
                <w:rFonts w:ascii="Times New Roman" w:hAnsi="Times New Roman"/>
                <w:sz w:val="24"/>
              </w:rPr>
              <w:t>No</w:t>
            </w:r>
            <w:bookmarkEnd w:id="46"/>
          </w:p>
        </w:tc>
      </w:tr>
      <w:tr w:rsidR="009E3E84" w:rsidTr="00CE42F9">
        <w:trPr>
          <w:cantSplit/>
        </w:trPr>
        <w:tc>
          <w:tcPr>
            <w:tcW w:w="6349" w:type="dxa"/>
            <w:tcBorders>
              <w:top w:val="nil"/>
              <w:left w:val="nil"/>
              <w:bottom w:val="nil"/>
              <w:right w:val="nil"/>
            </w:tcBorders>
          </w:tcPr>
          <w:p w:rsidR="009E3E84" w:rsidRDefault="009E3E84" w:rsidP="00840969">
            <w:pPr>
              <w:keepNext/>
              <w:keepLines/>
              <w:widowControl w:val="0"/>
              <w:jc w:val="both"/>
              <w:rPr>
                <w:rFonts w:ascii="Times New Roman" w:hAnsi="Times New Roman"/>
                <w:sz w:val="24"/>
              </w:rPr>
            </w:pPr>
            <w:r>
              <w:rPr>
                <w:rFonts w:ascii="Times New Roman" w:hAnsi="Times New Roman"/>
                <w:sz w:val="24"/>
              </w:rPr>
              <w:t>Runway Departure Surface Drawing</w:t>
            </w:r>
          </w:p>
        </w:tc>
        <w:tc>
          <w:tcPr>
            <w:tcW w:w="1058" w:type="dxa"/>
            <w:tcBorders>
              <w:top w:val="nil"/>
              <w:left w:val="nil"/>
              <w:bottom w:val="nil"/>
              <w:right w:val="nil"/>
            </w:tcBorders>
          </w:tcPr>
          <w:p w:rsidR="009E3E84" w:rsidRDefault="004F2ADB">
            <w:pPr>
              <w:keepNext/>
              <w:keepLines/>
              <w:widowControl w:val="0"/>
              <w:rPr>
                <w:rFonts w:ascii="Times New Roman" w:hAnsi="Times New Roman"/>
                <w:sz w:val="24"/>
              </w:rPr>
            </w:pPr>
            <w:r>
              <w:rPr>
                <w:rFonts w:ascii="Times New Roman" w:hAnsi="Times New Roman"/>
                <w:sz w:val="24"/>
              </w:rPr>
              <w:fldChar w:fldCharType="begin">
                <w:ffData>
                  <w:name w:val="Check21"/>
                  <w:enabled/>
                  <w:calcOnExit w:val="0"/>
                  <w:checkBox>
                    <w:sizeAuto/>
                    <w:default w:val="0"/>
                  </w:checkBox>
                </w:ffData>
              </w:fldChar>
            </w:r>
            <w:r w:rsidR="009E3E84">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9E3E84">
              <w:rPr>
                <w:rFonts w:ascii="Times New Roman" w:hAnsi="Times New Roman"/>
                <w:sz w:val="24"/>
              </w:rPr>
              <w:t>Yes</w:t>
            </w:r>
          </w:p>
        </w:tc>
        <w:tc>
          <w:tcPr>
            <w:tcW w:w="990" w:type="dxa"/>
            <w:tcBorders>
              <w:top w:val="nil"/>
              <w:left w:val="nil"/>
              <w:bottom w:val="nil"/>
              <w:right w:val="nil"/>
            </w:tcBorders>
          </w:tcPr>
          <w:p w:rsidR="009E3E84" w:rsidRDefault="004F2ADB">
            <w:pPr>
              <w:keepNext/>
              <w:keepLines/>
              <w:widowControl w:val="0"/>
              <w:rPr>
                <w:rFonts w:ascii="Times New Roman" w:hAnsi="Times New Roman"/>
                <w:sz w:val="24"/>
              </w:rPr>
            </w:pPr>
            <w:r>
              <w:rPr>
                <w:rFonts w:ascii="Times New Roman" w:hAnsi="Times New Roman"/>
                <w:sz w:val="24"/>
              </w:rPr>
              <w:fldChar w:fldCharType="begin">
                <w:ffData>
                  <w:name w:val="Check22"/>
                  <w:enabled/>
                  <w:calcOnExit w:val="0"/>
                  <w:checkBox>
                    <w:sizeAuto/>
                    <w:default w:val="0"/>
                  </w:checkBox>
                </w:ffData>
              </w:fldChar>
            </w:r>
            <w:r w:rsidR="009E3E84">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9E3E84">
              <w:rPr>
                <w:rFonts w:ascii="Times New Roman" w:hAnsi="Times New Roman"/>
                <w:sz w:val="24"/>
              </w:rPr>
              <w:t>No</w:t>
            </w:r>
          </w:p>
        </w:tc>
      </w:tr>
      <w:tr w:rsidR="009E3E84" w:rsidTr="00CE42F9">
        <w:trPr>
          <w:cantSplit/>
        </w:trPr>
        <w:tc>
          <w:tcPr>
            <w:tcW w:w="6349" w:type="dxa"/>
            <w:tcBorders>
              <w:top w:val="nil"/>
              <w:left w:val="nil"/>
              <w:bottom w:val="nil"/>
              <w:right w:val="nil"/>
            </w:tcBorders>
          </w:tcPr>
          <w:p w:rsidR="009E3E84" w:rsidRDefault="009E3E84" w:rsidP="0001493A">
            <w:pPr>
              <w:keepNext/>
              <w:keepLines/>
              <w:widowControl w:val="0"/>
              <w:jc w:val="both"/>
              <w:rPr>
                <w:rFonts w:ascii="Times New Roman" w:hAnsi="Times New Roman"/>
                <w:sz w:val="24"/>
              </w:rPr>
            </w:pPr>
            <w:r>
              <w:rPr>
                <w:rFonts w:ascii="Times New Roman" w:hAnsi="Times New Roman"/>
                <w:sz w:val="24"/>
              </w:rPr>
              <w:t xml:space="preserve">Terminal Area Plan sheets (number </w:t>
            </w:r>
            <w:r>
              <w:rPr>
                <w:rFonts w:ascii="Times New Roman" w:hAnsi="Times New Roman"/>
                <w:sz w:val="24"/>
                <w:u w:val="single"/>
              </w:rPr>
              <w:t xml:space="preserve">  </w:t>
            </w:r>
            <w:proofErr w:type="gramStart"/>
            <w:r>
              <w:rPr>
                <w:rFonts w:ascii="Times New Roman" w:hAnsi="Times New Roman"/>
                <w:sz w:val="24"/>
                <w:u w:val="single"/>
              </w:rPr>
              <w:t xml:space="preserve">  </w:t>
            </w:r>
            <w:r>
              <w:rPr>
                <w:rFonts w:ascii="Times New Roman" w:hAnsi="Times New Roman"/>
                <w:sz w:val="24"/>
              </w:rPr>
              <w:t>)</w:t>
            </w:r>
            <w:proofErr w:type="gramEnd"/>
            <w:r>
              <w:rPr>
                <w:rFonts w:ascii="Times New Roman" w:hAnsi="Times New Roman"/>
                <w:sz w:val="24"/>
              </w:rPr>
              <w:t xml:space="preserve"> </w:t>
            </w:r>
          </w:p>
        </w:tc>
        <w:tc>
          <w:tcPr>
            <w:tcW w:w="1058" w:type="dxa"/>
            <w:tcBorders>
              <w:top w:val="nil"/>
              <w:left w:val="nil"/>
              <w:bottom w:val="nil"/>
              <w:right w:val="nil"/>
            </w:tcBorders>
          </w:tcPr>
          <w:p w:rsidR="009E3E84" w:rsidRDefault="004F2ADB">
            <w:pPr>
              <w:keepNext/>
              <w:keepLines/>
              <w:widowControl w:val="0"/>
              <w:rPr>
                <w:rFonts w:ascii="Times New Roman" w:hAnsi="Times New Roman"/>
                <w:sz w:val="24"/>
              </w:rPr>
            </w:pPr>
            <w:r>
              <w:rPr>
                <w:rFonts w:ascii="Times New Roman" w:hAnsi="Times New Roman"/>
                <w:sz w:val="24"/>
              </w:rPr>
              <w:fldChar w:fldCharType="begin">
                <w:ffData>
                  <w:name w:val="Check25"/>
                  <w:enabled/>
                  <w:calcOnExit w:val="0"/>
                  <w:checkBox>
                    <w:sizeAuto/>
                    <w:default w:val="0"/>
                  </w:checkBox>
                </w:ffData>
              </w:fldChar>
            </w:r>
            <w:r w:rsidR="009E3E84">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9E3E84">
              <w:rPr>
                <w:rFonts w:ascii="Times New Roman" w:hAnsi="Times New Roman"/>
                <w:sz w:val="24"/>
              </w:rPr>
              <w:t xml:space="preserve">Yes </w:t>
            </w:r>
          </w:p>
        </w:tc>
        <w:tc>
          <w:tcPr>
            <w:tcW w:w="990" w:type="dxa"/>
            <w:tcBorders>
              <w:top w:val="nil"/>
              <w:left w:val="nil"/>
              <w:bottom w:val="nil"/>
              <w:right w:val="nil"/>
            </w:tcBorders>
          </w:tcPr>
          <w:p w:rsidR="009E3E84" w:rsidRDefault="004F2ADB">
            <w:pPr>
              <w:keepNext/>
              <w:keepLines/>
              <w:widowControl w:val="0"/>
              <w:rPr>
                <w:rFonts w:ascii="Times New Roman" w:hAnsi="Times New Roman"/>
                <w:sz w:val="24"/>
              </w:rPr>
            </w:pPr>
            <w:r>
              <w:rPr>
                <w:rFonts w:ascii="Times New Roman" w:hAnsi="Times New Roman"/>
                <w:sz w:val="24"/>
              </w:rPr>
              <w:fldChar w:fldCharType="begin">
                <w:ffData>
                  <w:name w:val="Check26"/>
                  <w:enabled/>
                  <w:calcOnExit w:val="0"/>
                  <w:checkBox>
                    <w:sizeAuto/>
                    <w:default w:val="0"/>
                  </w:checkBox>
                </w:ffData>
              </w:fldChar>
            </w:r>
            <w:r w:rsidR="009E3E84">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9E3E84">
              <w:rPr>
                <w:rFonts w:ascii="Times New Roman" w:hAnsi="Times New Roman"/>
                <w:sz w:val="24"/>
              </w:rPr>
              <w:t>No</w:t>
            </w:r>
          </w:p>
        </w:tc>
      </w:tr>
      <w:tr w:rsidR="009E3E84" w:rsidTr="00CE42F9">
        <w:trPr>
          <w:cantSplit/>
        </w:trPr>
        <w:tc>
          <w:tcPr>
            <w:tcW w:w="6349" w:type="dxa"/>
            <w:tcBorders>
              <w:top w:val="nil"/>
              <w:left w:val="nil"/>
              <w:bottom w:val="nil"/>
              <w:right w:val="nil"/>
            </w:tcBorders>
          </w:tcPr>
          <w:p w:rsidR="009E3E84" w:rsidRDefault="009E3E84" w:rsidP="0001493A">
            <w:pPr>
              <w:keepNext/>
              <w:keepLines/>
              <w:widowControl w:val="0"/>
              <w:jc w:val="both"/>
              <w:rPr>
                <w:rFonts w:ascii="Times New Roman" w:hAnsi="Times New Roman"/>
                <w:sz w:val="24"/>
              </w:rPr>
            </w:pPr>
            <w:r>
              <w:rPr>
                <w:rFonts w:ascii="Times New Roman" w:hAnsi="Times New Roman"/>
                <w:sz w:val="24"/>
              </w:rPr>
              <w:t>Airport Land Use Drawing (optional)</w:t>
            </w:r>
          </w:p>
        </w:tc>
        <w:tc>
          <w:tcPr>
            <w:tcW w:w="1058" w:type="dxa"/>
            <w:tcBorders>
              <w:top w:val="nil"/>
              <w:left w:val="nil"/>
              <w:bottom w:val="nil"/>
              <w:right w:val="nil"/>
            </w:tcBorders>
          </w:tcPr>
          <w:p w:rsidR="009E3E84" w:rsidRDefault="004F2ADB">
            <w:pPr>
              <w:keepNext/>
              <w:keepLines/>
              <w:widowControl w:val="0"/>
              <w:rPr>
                <w:rFonts w:ascii="Times New Roman" w:hAnsi="Times New Roman"/>
                <w:sz w:val="24"/>
              </w:rPr>
            </w:pPr>
            <w:r>
              <w:rPr>
                <w:rFonts w:ascii="Times New Roman" w:hAnsi="Times New Roman"/>
                <w:sz w:val="24"/>
              </w:rPr>
              <w:fldChar w:fldCharType="begin">
                <w:ffData>
                  <w:name w:val="Check21"/>
                  <w:enabled/>
                  <w:calcOnExit w:val="0"/>
                  <w:checkBox>
                    <w:sizeAuto/>
                    <w:default w:val="0"/>
                  </w:checkBox>
                </w:ffData>
              </w:fldChar>
            </w:r>
            <w:r w:rsidR="009E3E84">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9E3E84">
              <w:rPr>
                <w:rFonts w:ascii="Times New Roman" w:hAnsi="Times New Roman"/>
                <w:sz w:val="24"/>
              </w:rPr>
              <w:t>Yes</w:t>
            </w:r>
          </w:p>
        </w:tc>
        <w:tc>
          <w:tcPr>
            <w:tcW w:w="990" w:type="dxa"/>
            <w:tcBorders>
              <w:top w:val="nil"/>
              <w:left w:val="nil"/>
              <w:bottom w:val="nil"/>
              <w:right w:val="nil"/>
            </w:tcBorders>
          </w:tcPr>
          <w:p w:rsidR="009E3E84" w:rsidRDefault="004F2ADB">
            <w:pPr>
              <w:keepNext/>
              <w:keepLines/>
              <w:widowControl w:val="0"/>
              <w:rPr>
                <w:rFonts w:ascii="Times New Roman" w:hAnsi="Times New Roman"/>
                <w:sz w:val="24"/>
              </w:rPr>
            </w:pPr>
            <w:r>
              <w:rPr>
                <w:rFonts w:ascii="Times New Roman" w:hAnsi="Times New Roman"/>
                <w:sz w:val="24"/>
              </w:rPr>
              <w:fldChar w:fldCharType="begin">
                <w:ffData>
                  <w:name w:val="Check22"/>
                  <w:enabled/>
                  <w:calcOnExit w:val="0"/>
                  <w:checkBox>
                    <w:sizeAuto/>
                    <w:default w:val="0"/>
                  </w:checkBox>
                </w:ffData>
              </w:fldChar>
            </w:r>
            <w:r w:rsidR="009E3E84">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9E3E84">
              <w:rPr>
                <w:rFonts w:ascii="Times New Roman" w:hAnsi="Times New Roman"/>
                <w:sz w:val="24"/>
              </w:rPr>
              <w:t>No</w:t>
            </w:r>
          </w:p>
        </w:tc>
      </w:tr>
      <w:tr w:rsidR="009E3E84" w:rsidTr="00CE42F9">
        <w:trPr>
          <w:cantSplit/>
        </w:trPr>
        <w:tc>
          <w:tcPr>
            <w:tcW w:w="6349" w:type="dxa"/>
            <w:tcBorders>
              <w:top w:val="nil"/>
              <w:left w:val="nil"/>
              <w:bottom w:val="nil"/>
              <w:right w:val="nil"/>
            </w:tcBorders>
          </w:tcPr>
          <w:p w:rsidR="009E3E84" w:rsidRDefault="009E3E84" w:rsidP="00753B25">
            <w:pPr>
              <w:keepNext/>
              <w:keepLines/>
              <w:widowControl w:val="0"/>
              <w:jc w:val="both"/>
              <w:rPr>
                <w:rFonts w:ascii="Times New Roman" w:hAnsi="Times New Roman"/>
                <w:sz w:val="24"/>
              </w:rPr>
            </w:pPr>
            <w:r>
              <w:rPr>
                <w:rFonts w:ascii="Times New Roman" w:hAnsi="Times New Roman"/>
                <w:sz w:val="24"/>
              </w:rPr>
              <w:t xml:space="preserve">Airport Property Map </w:t>
            </w:r>
          </w:p>
        </w:tc>
        <w:tc>
          <w:tcPr>
            <w:tcW w:w="1058" w:type="dxa"/>
            <w:tcBorders>
              <w:top w:val="nil"/>
              <w:left w:val="nil"/>
              <w:bottom w:val="nil"/>
              <w:right w:val="nil"/>
            </w:tcBorders>
          </w:tcPr>
          <w:p w:rsidR="009E3E84" w:rsidRDefault="004F2ADB">
            <w:pPr>
              <w:keepNext/>
              <w:keepLines/>
              <w:widowControl w:val="0"/>
              <w:rPr>
                <w:rFonts w:ascii="Times New Roman" w:hAnsi="Times New Roman"/>
                <w:sz w:val="24"/>
              </w:rPr>
            </w:pPr>
            <w:r>
              <w:rPr>
                <w:rFonts w:ascii="Times New Roman" w:hAnsi="Times New Roman"/>
                <w:sz w:val="24"/>
              </w:rPr>
              <w:fldChar w:fldCharType="begin">
                <w:ffData>
                  <w:name w:val="Check21"/>
                  <w:enabled/>
                  <w:calcOnExit w:val="0"/>
                  <w:checkBox>
                    <w:sizeAuto/>
                    <w:default w:val="0"/>
                  </w:checkBox>
                </w:ffData>
              </w:fldChar>
            </w:r>
            <w:r w:rsidR="009E3E84">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9E3E84">
              <w:rPr>
                <w:rFonts w:ascii="Times New Roman" w:hAnsi="Times New Roman"/>
                <w:sz w:val="24"/>
              </w:rPr>
              <w:t>Yes</w:t>
            </w:r>
          </w:p>
        </w:tc>
        <w:tc>
          <w:tcPr>
            <w:tcW w:w="990" w:type="dxa"/>
            <w:tcBorders>
              <w:top w:val="nil"/>
              <w:left w:val="nil"/>
              <w:bottom w:val="nil"/>
              <w:right w:val="nil"/>
            </w:tcBorders>
          </w:tcPr>
          <w:p w:rsidR="009E3E84" w:rsidRDefault="004F2ADB">
            <w:pPr>
              <w:keepNext/>
              <w:keepLines/>
              <w:widowControl w:val="0"/>
              <w:rPr>
                <w:rFonts w:ascii="Times New Roman" w:hAnsi="Times New Roman"/>
                <w:sz w:val="24"/>
              </w:rPr>
            </w:pPr>
            <w:r>
              <w:rPr>
                <w:rFonts w:ascii="Times New Roman" w:hAnsi="Times New Roman"/>
                <w:sz w:val="24"/>
              </w:rPr>
              <w:fldChar w:fldCharType="begin">
                <w:ffData>
                  <w:name w:val="Check22"/>
                  <w:enabled/>
                  <w:calcOnExit w:val="0"/>
                  <w:checkBox>
                    <w:sizeAuto/>
                    <w:default w:val="0"/>
                  </w:checkBox>
                </w:ffData>
              </w:fldChar>
            </w:r>
            <w:r w:rsidR="009E3E84">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9E3E84">
              <w:rPr>
                <w:rFonts w:ascii="Times New Roman" w:hAnsi="Times New Roman"/>
                <w:sz w:val="24"/>
              </w:rPr>
              <w:t>No</w:t>
            </w:r>
          </w:p>
        </w:tc>
      </w:tr>
      <w:tr w:rsidR="00460CFC" w:rsidTr="00CE42F9">
        <w:trPr>
          <w:cantSplit/>
        </w:trPr>
        <w:tc>
          <w:tcPr>
            <w:tcW w:w="6349" w:type="dxa"/>
            <w:tcBorders>
              <w:top w:val="nil"/>
              <w:left w:val="nil"/>
              <w:bottom w:val="nil"/>
              <w:right w:val="nil"/>
            </w:tcBorders>
          </w:tcPr>
          <w:p w:rsidR="00460CFC" w:rsidRDefault="00460CFC" w:rsidP="00840969">
            <w:pPr>
              <w:keepNext/>
              <w:keepLines/>
              <w:widowControl w:val="0"/>
              <w:jc w:val="both"/>
              <w:rPr>
                <w:rFonts w:ascii="Times New Roman" w:hAnsi="Times New Roman"/>
                <w:sz w:val="24"/>
              </w:rPr>
            </w:pPr>
            <w:r>
              <w:rPr>
                <w:rFonts w:ascii="Times New Roman" w:hAnsi="Times New Roman"/>
                <w:sz w:val="24"/>
              </w:rPr>
              <w:t>Utility Drawing (optional)</w:t>
            </w:r>
          </w:p>
        </w:tc>
        <w:tc>
          <w:tcPr>
            <w:tcW w:w="1058" w:type="dxa"/>
            <w:tcBorders>
              <w:top w:val="nil"/>
              <w:left w:val="nil"/>
              <w:bottom w:val="nil"/>
              <w:right w:val="nil"/>
            </w:tcBorders>
          </w:tcPr>
          <w:p w:rsidR="00460CFC" w:rsidRDefault="004F2ADB">
            <w:pPr>
              <w:keepNext/>
              <w:keepLines/>
              <w:widowControl w:val="0"/>
              <w:rPr>
                <w:rFonts w:ascii="Times New Roman" w:hAnsi="Times New Roman"/>
                <w:sz w:val="24"/>
              </w:rPr>
            </w:pPr>
            <w:r>
              <w:rPr>
                <w:rFonts w:ascii="Times New Roman" w:hAnsi="Times New Roman"/>
                <w:sz w:val="24"/>
              </w:rPr>
              <w:fldChar w:fldCharType="begin">
                <w:ffData>
                  <w:name w:val="Check21"/>
                  <w:enabled/>
                  <w:calcOnExit w:val="0"/>
                  <w:checkBox>
                    <w:sizeAuto/>
                    <w:default w:val="0"/>
                  </w:checkBox>
                </w:ffData>
              </w:fldChar>
            </w:r>
            <w:r w:rsidR="00460CFC">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460CFC">
              <w:rPr>
                <w:rFonts w:ascii="Times New Roman" w:hAnsi="Times New Roman"/>
                <w:sz w:val="24"/>
              </w:rPr>
              <w:t>Yes</w:t>
            </w:r>
          </w:p>
        </w:tc>
        <w:tc>
          <w:tcPr>
            <w:tcW w:w="990" w:type="dxa"/>
            <w:tcBorders>
              <w:top w:val="nil"/>
              <w:left w:val="nil"/>
              <w:bottom w:val="nil"/>
              <w:right w:val="nil"/>
            </w:tcBorders>
          </w:tcPr>
          <w:p w:rsidR="00460CFC" w:rsidRDefault="004F2ADB">
            <w:pPr>
              <w:keepNext/>
              <w:keepLines/>
              <w:widowControl w:val="0"/>
              <w:rPr>
                <w:rFonts w:ascii="Times New Roman" w:hAnsi="Times New Roman"/>
                <w:sz w:val="24"/>
              </w:rPr>
            </w:pPr>
            <w:r>
              <w:rPr>
                <w:rFonts w:ascii="Times New Roman" w:hAnsi="Times New Roman"/>
                <w:sz w:val="24"/>
              </w:rPr>
              <w:fldChar w:fldCharType="begin">
                <w:ffData>
                  <w:name w:val="Check22"/>
                  <w:enabled/>
                  <w:calcOnExit w:val="0"/>
                  <w:checkBox>
                    <w:sizeAuto/>
                    <w:default w:val="0"/>
                  </w:checkBox>
                </w:ffData>
              </w:fldChar>
            </w:r>
            <w:r w:rsidR="00460CFC">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460CFC">
              <w:rPr>
                <w:rFonts w:ascii="Times New Roman" w:hAnsi="Times New Roman"/>
                <w:sz w:val="24"/>
              </w:rPr>
              <w:t>No</w:t>
            </w:r>
          </w:p>
        </w:tc>
      </w:tr>
      <w:tr w:rsidR="009E3E84" w:rsidTr="00CE42F9">
        <w:trPr>
          <w:cantSplit/>
        </w:trPr>
        <w:tc>
          <w:tcPr>
            <w:tcW w:w="6349" w:type="dxa"/>
            <w:tcBorders>
              <w:top w:val="nil"/>
              <w:left w:val="nil"/>
              <w:bottom w:val="nil"/>
              <w:right w:val="nil"/>
            </w:tcBorders>
          </w:tcPr>
          <w:p w:rsidR="009E3E84" w:rsidRDefault="009E3E84" w:rsidP="0001493A">
            <w:pPr>
              <w:keepNext/>
              <w:keepLines/>
              <w:widowControl w:val="0"/>
              <w:jc w:val="both"/>
              <w:rPr>
                <w:rFonts w:ascii="Times New Roman" w:hAnsi="Times New Roman"/>
                <w:sz w:val="24"/>
              </w:rPr>
            </w:pPr>
            <w:r>
              <w:rPr>
                <w:rFonts w:ascii="Times New Roman" w:hAnsi="Times New Roman"/>
                <w:sz w:val="24"/>
              </w:rPr>
              <w:t>Other (_______________)</w:t>
            </w:r>
          </w:p>
        </w:tc>
        <w:tc>
          <w:tcPr>
            <w:tcW w:w="1058" w:type="dxa"/>
            <w:tcBorders>
              <w:top w:val="nil"/>
              <w:left w:val="nil"/>
              <w:bottom w:val="nil"/>
              <w:right w:val="nil"/>
            </w:tcBorders>
          </w:tcPr>
          <w:p w:rsidR="009E3E84" w:rsidRDefault="004F2ADB">
            <w:pPr>
              <w:keepNext/>
              <w:keepLines/>
              <w:widowControl w:val="0"/>
              <w:rPr>
                <w:rFonts w:ascii="Times New Roman" w:hAnsi="Times New Roman"/>
                <w:sz w:val="24"/>
              </w:rPr>
            </w:pPr>
            <w:r>
              <w:rPr>
                <w:rFonts w:ascii="Times New Roman" w:hAnsi="Times New Roman"/>
                <w:sz w:val="24"/>
              </w:rPr>
              <w:fldChar w:fldCharType="begin">
                <w:ffData>
                  <w:name w:val="Check21"/>
                  <w:enabled/>
                  <w:calcOnExit w:val="0"/>
                  <w:checkBox>
                    <w:sizeAuto/>
                    <w:default w:val="0"/>
                  </w:checkBox>
                </w:ffData>
              </w:fldChar>
            </w:r>
            <w:r w:rsidR="009E3E84">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9E3E84">
              <w:rPr>
                <w:rFonts w:ascii="Times New Roman" w:hAnsi="Times New Roman"/>
                <w:sz w:val="24"/>
              </w:rPr>
              <w:t>Yes</w:t>
            </w:r>
          </w:p>
        </w:tc>
        <w:tc>
          <w:tcPr>
            <w:tcW w:w="990" w:type="dxa"/>
            <w:tcBorders>
              <w:top w:val="nil"/>
              <w:left w:val="nil"/>
              <w:bottom w:val="nil"/>
              <w:right w:val="nil"/>
            </w:tcBorders>
          </w:tcPr>
          <w:p w:rsidR="009E3E84" w:rsidRDefault="004F2ADB">
            <w:pPr>
              <w:keepNext/>
              <w:keepLines/>
              <w:widowControl w:val="0"/>
              <w:rPr>
                <w:rFonts w:ascii="Times New Roman" w:hAnsi="Times New Roman"/>
                <w:sz w:val="24"/>
              </w:rPr>
            </w:pPr>
            <w:r>
              <w:rPr>
                <w:rFonts w:ascii="Times New Roman" w:hAnsi="Times New Roman"/>
                <w:sz w:val="24"/>
              </w:rPr>
              <w:fldChar w:fldCharType="begin">
                <w:ffData>
                  <w:name w:val="Check22"/>
                  <w:enabled/>
                  <w:calcOnExit w:val="0"/>
                  <w:checkBox>
                    <w:sizeAuto/>
                    <w:default w:val="0"/>
                  </w:checkBox>
                </w:ffData>
              </w:fldChar>
            </w:r>
            <w:r w:rsidR="009E3E84">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9E3E84">
              <w:rPr>
                <w:rFonts w:ascii="Times New Roman" w:hAnsi="Times New Roman"/>
                <w:sz w:val="24"/>
              </w:rPr>
              <w:t>No</w:t>
            </w:r>
          </w:p>
        </w:tc>
      </w:tr>
      <w:tr w:rsidR="00460CFC" w:rsidTr="00CE42F9">
        <w:trPr>
          <w:cantSplit/>
        </w:trPr>
        <w:tc>
          <w:tcPr>
            <w:tcW w:w="6349" w:type="dxa"/>
            <w:tcBorders>
              <w:top w:val="nil"/>
              <w:left w:val="nil"/>
              <w:bottom w:val="nil"/>
              <w:right w:val="nil"/>
            </w:tcBorders>
          </w:tcPr>
          <w:p w:rsidR="00460CFC" w:rsidRDefault="00460CFC" w:rsidP="0001493A">
            <w:pPr>
              <w:keepNext/>
              <w:keepLines/>
              <w:widowControl w:val="0"/>
              <w:jc w:val="both"/>
              <w:rPr>
                <w:rFonts w:ascii="Times New Roman" w:hAnsi="Times New Roman"/>
                <w:sz w:val="24"/>
              </w:rPr>
            </w:pPr>
            <w:r>
              <w:rPr>
                <w:rFonts w:ascii="Times New Roman" w:hAnsi="Times New Roman"/>
                <w:sz w:val="24"/>
              </w:rPr>
              <w:t>SOP Checklist</w:t>
            </w:r>
          </w:p>
        </w:tc>
        <w:tc>
          <w:tcPr>
            <w:tcW w:w="1058" w:type="dxa"/>
            <w:tcBorders>
              <w:top w:val="nil"/>
              <w:left w:val="nil"/>
              <w:bottom w:val="nil"/>
              <w:right w:val="nil"/>
            </w:tcBorders>
          </w:tcPr>
          <w:p w:rsidR="00460CFC" w:rsidRDefault="004F2ADB">
            <w:pPr>
              <w:keepNext/>
              <w:keepLines/>
              <w:widowControl w:val="0"/>
              <w:rPr>
                <w:rFonts w:ascii="Times New Roman" w:hAnsi="Times New Roman"/>
                <w:sz w:val="24"/>
              </w:rPr>
            </w:pPr>
            <w:r>
              <w:rPr>
                <w:rFonts w:ascii="Times New Roman" w:hAnsi="Times New Roman"/>
                <w:sz w:val="24"/>
              </w:rPr>
              <w:fldChar w:fldCharType="begin">
                <w:ffData>
                  <w:name w:val="Check21"/>
                  <w:enabled/>
                  <w:calcOnExit w:val="0"/>
                  <w:checkBox>
                    <w:sizeAuto/>
                    <w:default w:val="0"/>
                  </w:checkBox>
                </w:ffData>
              </w:fldChar>
            </w:r>
            <w:r w:rsidR="00460CFC">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460CFC">
              <w:rPr>
                <w:rFonts w:ascii="Times New Roman" w:hAnsi="Times New Roman"/>
                <w:sz w:val="24"/>
              </w:rPr>
              <w:t>Yes</w:t>
            </w:r>
          </w:p>
        </w:tc>
        <w:tc>
          <w:tcPr>
            <w:tcW w:w="990" w:type="dxa"/>
            <w:tcBorders>
              <w:top w:val="nil"/>
              <w:left w:val="nil"/>
              <w:bottom w:val="nil"/>
              <w:right w:val="nil"/>
            </w:tcBorders>
          </w:tcPr>
          <w:p w:rsidR="00460CFC" w:rsidRDefault="004F2ADB">
            <w:pPr>
              <w:keepNext/>
              <w:keepLines/>
              <w:widowControl w:val="0"/>
              <w:rPr>
                <w:rFonts w:ascii="Times New Roman" w:hAnsi="Times New Roman"/>
                <w:sz w:val="24"/>
              </w:rPr>
            </w:pPr>
            <w:r>
              <w:rPr>
                <w:rFonts w:ascii="Times New Roman" w:hAnsi="Times New Roman"/>
                <w:sz w:val="24"/>
              </w:rPr>
              <w:fldChar w:fldCharType="begin">
                <w:ffData>
                  <w:name w:val="Check22"/>
                  <w:enabled/>
                  <w:calcOnExit w:val="0"/>
                  <w:checkBox>
                    <w:sizeAuto/>
                    <w:default w:val="0"/>
                  </w:checkBox>
                </w:ffData>
              </w:fldChar>
            </w:r>
            <w:r w:rsidR="00460CFC">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460CFC">
              <w:rPr>
                <w:rFonts w:ascii="Times New Roman" w:hAnsi="Times New Roman"/>
                <w:sz w:val="24"/>
              </w:rPr>
              <w:t>No</w:t>
            </w:r>
          </w:p>
        </w:tc>
      </w:tr>
      <w:tr w:rsidR="009E3E84" w:rsidTr="00CE42F9">
        <w:trPr>
          <w:cantSplit/>
        </w:trPr>
        <w:tc>
          <w:tcPr>
            <w:tcW w:w="6349" w:type="dxa"/>
            <w:tcBorders>
              <w:top w:val="nil"/>
              <w:left w:val="nil"/>
              <w:bottom w:val="nil"/>
              <w:right w:val="nil"/>
            </w:tcBorders>
          </w:tcPr>
          <w:p w:rsidR="009E3E84" w:rsidRDefault="009E3E84" w:rsidP="0001493A">
            <w:pPr>
              <w:keepNext/>
              <w:keepLines/>
              <w:widowControl w:val="0"/>
              <w:jc w:val="both"/>
              <w:rPr>
                <w:rFonts w:ascii="Times New Roman" w:hAnsi="Times New Roman"/>
                <w:sz w:val="24"/>
              </w:rPr>
            </w:pPr>
          </w:p>
        </w:tc>
        <w:tc>
          <w:tcPr>
            <w:tcW w:w="1058" w:type="dxa"/>
            <w:tcBorders>
              <w:top w:val="nil"/>
              <w:left w:val="nil"/>
              <w:bottom w:val="nil"/>
              <w:right w:val="nil"/>
            </w:tcBorders>
          </w:tcPr>
          <w:p w:rsidR="009E3E84" w:rsidRDefault="009E3E84">
            <w:pPr>
              <w:keepNext/>
              <w:keepLines/>
              <w:widowControl w:val="0"/>
              <w:rPr>
                <w:rFonts w:ascii="Times New Roman" w:hAnsi="Times New Roman"/>
                <w:sz w:val="24"/>
              </w:rPr>
            </w:pPr>
          </w:p>
        </w:tc>
        <w:tc>
          <w:tcPr>
            <w:tcW w:w="990" w:type="dxa"/>
            <w:tcBorders>
              <w:top w:val="nil"/>
              <w:left w:val="nil"/>
              <w:bottom w:val="nil"/>
              <w:right w:val="nil"/>
            </w:tcBorders>
          </w:tcPr>
          <w:p w:rsidR="009E3E84" w:rsidRDefault="009E3E84">
            <w:pPr>
              <w:keepNext/>
              <w:keepLines/>
              <w:widowControl w:val="0"/>
              <w:rPr>
                <w:rFonts w:ascii="Times New Roman" w:hAnsi="Times New Roman"/>
                <w:sz w:val="24"/>
              </w:rPr>
            </w:pPr>
          </w:p>
        </w:tc>
      </w:tr>
      <w:tr w:rsidR="009E3E84" w:rsidTr="00CE42F9">
        <w:trPr>
          <w:cantSplit/>
        </w:trPr>
        <w:tc>
          <w:tcPr>
            <w:tcW w:w="6349" w:type="dxa"/>
            <w:tcBorders>
              <w:top w:val="nil"/>
              <w:left w:val="nil"/>
              <w:bottom w:val="nil"/>
              <w:right w:val="nil"/>
            </w:tcBorders>
          </w:tcPr>
          <w:p w:rsidR="009E3E84" w:rsidRDefault="009E3E84" w:rsidP="0001493A">
            <w:pPr>
              <w:keepNext/>
              <w:keepLines/>
              <w:widowControl w:val="0"/>
              <w:jc w:val="both"/>
              <w:rPr>
                <w:rFonts w:ascii="Times New Roman" w:hAnsi="Times New Roman"/>
                <w:sz w:val="24"/>
              </w:rPr>
            </w:pPr>
          </w:p>
        </w:tc>
        <w:tc>
          <w:tcPr>
            <w:tcW w:w="1058" w:type="dxa"/>
            <w:tcBorders>
              <w:top w:val="nil"/>
              <w:left w:val="nil"/>
              <w:bottom w:val="nil"/>
              <w:right w:val="nil"/>
            </w:tcBorders>
          </w:tcPr>
          <w:p w:rsidR="009E3E84" w:rsidRDefault="009E3E84">
            <w:pPr>
              <w:keepNext/>
              <w:keepLines/>
              <w:widowControl w:val="0"/>
              <w:rPr>
                <w:rFonts w:ascii="Times New Roman" w:hAnsi="Times New Roman"/>
                <w:sz w:val="24"/>
              </w:rPr>
            </w:pPr>
          </w:p>
        </w:tc>
        <w:tc>
          <w:tcPr>
            <w:tcW w:w="990" w:type="dxa"/>
            <w:tcBorders>
              <w:top w:val="nil"/>
              <w:left w:val="nil"/>
              <w:bottom w:val="nil"/>
              <w:right w:val="nil"/>
            </w:tcBorders>
          </w:tcPr>
          <w:p w:rsidR="009E3E84" w:rsidRDefault="009E3E84">
            <w:pPr>
              <w:keepNext/>
              <w:keepLines/>
              <w:widowControl w:val="0"/>
              <w:rPr>
                <w:rFonts w:ascii="Times New Roman" w:hAnsi="Times New Roman"/>
                <w:sz w:val="24"/>
              </w:rPr>
            </w:pPr>
          </w:p>
        </w:tc>
      </w:tr>
    </w:tbl>
    <w:p w:rsidR="00CB630C" w:rsidRDefault="00C0793D" w:rsidP="0001493A">
      <w:pPr>
        <w:numPr>
          <w:ilvl w:val="0"/>
          <w:numId w:val="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ALP Narrative Report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4F2ADB">
        <w:rPr>
          <w:rFonts w:ascii="Times New Roman" w:hAnsi="Times New Roman"/>
          <w:sz w:val="24"/>
        </w:rPr>
        <w:fldChar w:fldCharType="begin">
          <w:ffData>
            <w:name w:val="Check21"/>
            <w:enabled/>
            <w:calcOnExit w:val="0"/>
            <w:checkBox>
              <w:sizeAuto/>
              <w:default w:val="0"/>
            </w:checkBox>
          </w:ffData>
        </w:fldChar>
      </w:r>
      <w:r>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sidR="004F2ADB">
        <w:rPr>
          <w:rFonts w:ascii="Times New Roman" w:hAnsi="Times New Roman"/>
          <w:sz w:val="24"/>
        </w:rPr>
        <w:fldChar w:fldCharType="end"/>
      </w:r>
      <w:r>
        <w:rPr>
          <w:rFonts w:ascii="Times New Roman" w:hAnsi="Times New Roman"/>
          <w:sz w:val="24"/>
        </w:rPr>
        <w:t>Yes</w:t>
      </w:r>
      <w:r>
        <w:rPr>
          <w:rFonts w:ascii="Times New Roman" w:hAnsi="Times New Roman"/>
          <w:sz w:val="24"/>
        </w:rPr>
        <w:tab/>
        <w:t xml:space="preserve">   </w:t>
      </w:r>
      <w:r w:rsidR="004F2ADB">
        <w:rPr>
          <w:rFonts w:ascii="Times New Roman" w:hAnsi="Times New Roman"/>
          <w:sz w:val="24"/>
        </w:rPr>
        <w:fldChar w:fldCharType="begin">
          <w:ffData>
            <w:name w:val="Check22"/>
            <w:enabled/>
            <w:calcOnExit w:val="0"/>
            <w:checkBox>
              <w:sizeAuto/>
              <w:default w:val="0"/>
            </w:checkBox>
          </w:ffData>
        </w:fldChar>
      </w:r>
      <w:r>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sidR="004F2ADB">
        <w:rPr>
          <w:rFonts w:ascii="Times New Roman" w:hAnsi="Times New Roman"/>
          <w:sz w:val="24"/>
        </w:rPr>
        <w:fldChar w:fldCharType="end"/>
      </w:r>
      <w:r>
        <w:rPr>
          <w:rFonts w:ascii="Times New Roman" w:hAnsi="Times New Roman"/>
          <w:sz w:val="24"/>
        </w:rPr>
        <w:t>No</w:t>
      </w:r>
    </w:p>
    <w:p w:rsidR="00CB630C" w:rsidRDefault="00CB630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CB630C" w:rsidRDefault="00C0793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b/>
          <w:sz w:val="24"/>
        </w:rPr>
        <w:t>2.</w:t>
      </w:r>
      <w:r>
        <w:rPr>
          <w:rFonts w:ascii="Times New Roman" w:hAnsi="Times New Roman"/>
          <w:b/>
          <w:sz w:val="24"/>
        </w:rPr>
        <w:tab/>
        <w:t>Environmental Assessment Report</w:t>
      </w:r>
    </w:p>
    <w:p w:rsidR="00CB630C" w:rsidRDefault="00CB630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 w:val="24"/>
        </w:rPr>
      </w:pPr>
    </w:p>
    <w:tbl>
      <w:tblPr>
        <w:tblW w:w="0" w:type="auto"/>
        <w:jc w:val="center"/>
        <w:tblLayout w:type="fixed"/>
        <w:tblLook w:val="0000" w:firstRow="0" w:lastRow="0" w:firstColumn="0" w:lastColumn="0" w:noHBand="0" w:noVBand="0"/>
      </w:tblPr>
      <w:tblGrid>
        <w:gridCol w:w="442"/>
        <w:gridCol w:w="6310"/>
        <w:gridCol w:w="1078"/>
        <w:gridCol w:w="1023"/>
      </w:tblGrid>
      <w:tr w:rsidR="00CB630C">
        <w:trPr>
          <w:cantSplit/>
          <w:jc w:val="center"/>
        </w:trPr>
        <w:tc>
          <w:tcPr>
            <w:tcW w:w="442" w:type="dxa"/>
            <w:tcBorders>
              <w:top w:val="nil"/>
              <w:left w:val="nil"/>
              <w:bottom w:val="nil"/>
              <w:right w:val="nil"/>
            </w:tcBorders>
          </w:tcPr>
          <w:p w:rsidR="00CB630C" w:rsidRDefault="00C0793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Times New Roman" w:hAnsi="Times New Roman"/>
                <w:sz w:val="24"/>
              </w:rPr>
            </w:pPr>
            <w:r>
              <w:rPr>
                <w:rFonts w:ascii="Times New Roman" w:hAnsi="Times New Roman"/>
                <w:sz w:val="24"/>
              </w:rPr>
              <w:t>a.</w:t>
            </w:r>
          </w:p>
        </w:tc>
        <w:tc>
          <w:tcPr>
            <w:tcW w:w="6310" w:type="dxa"/>
            <w:tcBorders>
              <w:top w:val="nil"/>
              <w:left w:val="nil"/>
              <w:bottom w:val="nil"/>
              <w:right w:val="nil"/>
            </w:tcBorders>
          </w:tcPr>
          <w:p w:rsidR="00CB630C" w:rsidRDefault="00C0793D" w:rsidP="00CE26B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EA will be completed in accordance with the current FAA Order 5050.4</w:t>
            </w:r>
            <w:r w:rsidR="00CE26B5">
              <w:rPr>
                <w:rFonts w:ascii="Times New Roman" w:hAnsi="Times New Roman"/>
                <w:sz w:val="24"/>
              </w:rPr>
              <w:t xml:space="preserve">B </w:t>
            </w:r>
            <w:r>
              <w:rPr>
                <w:rFonts w:ascii="Times New Roman" w:hAnsi="Times New Roman"/>
                <w:sz w:val="24"/>
              </w:rPr>
              <w:t>and 1050.1</w:t>
            </w:r>
            <w:r w:rsidR="00CE26B5">
              <w:rPr>
                <w:rFonts w:ascii="Times New Roman" w:hAnsi="Times New Roman"/>
                <w:sz w:val="24"/>
              </w:rPr>
              <w:t>E Chapter 4</w:t>
            </w:r>
            <w:r>
              <w:rPr>
                <w:rFonts w:ascii="Times New Roman" w:hAnsi="Times New Roman"/>
                <w:sz w:val="24"/>
              </w:rPr>
              <w:t xml:space="preserve"> (</w:t>
            </w:r>
            <w:r w:rsidR="00CE26B5">
              <w:rPr>
                <w:rFonts w:ascii="Times New Roman" w:hAnsi="Times New Roman"/>
                <w:sz w:val="24"/>
              </w:rPr>
              <w:t>also s</w:t>
            </w:r>
            <w:r>
              <w:rPr>
                <w:rFonts w:ascii="Times New Roman" w:hAnsi="Times New Roman"/>
                <w:sz w:val="24"/>
              </w:rPr>
              <w:t xml:space="preserve">ee Part II, Section B </w:t>
            </w:r>
            <w:r w:rsidR="00CE26B5">
              <w:rPr>
                <w:rFonts w:ascii="Times New Roman" w:hAnsi="Times New Roman"/>
                <w:sz w:val="24"/>
              </w:rPr>
              <w:t xml:space="preserve">of this document </w:t>
            </w:r>
            <w:r>
              <w:rPr>
                <w:rFonts w:ascii="Times New Roman" w:hAnsi="Times New Roman"/>
                <w:sz w:val="24"/>
              </w:rPr>
              <w:t>for Scope of Work).</w:t>
            </w:r>
          </w:p>
        </w:tc>
        <w:tc>
          <w:tcPr>
            <w:tcW w:w="1078" w:type="dxa"/>
            <w:tcBorders>
              <w:top w:val="nil"/>
              <w:left w:val="nil"/>
              <w:bottom w:val="nil"/>
              <w:right w:val="nil"/>
            </w:tcBorders>
          </w:tcPr>
          <w:p w:rsidR="00CB630C" w:rsidRDefault="004F2ADB">
            <w:pPr>
              <w:rPr>
                <w:rFonts w:ascii="Times New Roman" w:hAnsi="Times New Roman"/>
                <w:sz w:val="24"/>
              </w:rPr>
            </w:pPr>
            <w:r>
              <w:rPr>
                <w:rFonts w:ascii="Times New Roman" w:hAnsi="Times New Roman"/>
                <w:sz w:val="24"/>
              </w:rPr>
              <w:fldChar w:fldCharType="begin">
                <w:ffData>
                  <w:name w:val="Check21"/>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C0793D">
              <w:rPr>
                <w:rFonts w:ascii="Times New Roman" w:hAnsi="Times New Roman"/>
                <w:sz w:val="24"/>
              </w:rPr>
              <w:t>Yes</w:t>
            </w:r>
          </w:p>
        </w:tc>
        <w:tc>
          <w:tcPr>
            <w:tcW w:w="1023" w:type="dxa"/>
            <w:tcBorders>
              <w:top w:val="nil"/>
              <w:left w:val="nil"/>
              <w:bottom w:val="nil"/>
              <w:right w:val="nil"/>
            </w:tcBorders>
          </w:tcPr>
          <w:p w:rsidR="00CB630C" w:rsidRDefault="004F2ADB">
            <w:pPr>
              <w:rPr>
                <w:rFonts w:ascii="Times New Roman" w:hAnsi="Times New Roman"/>
                <w:sz w:val="24"/>
              </w:rPr>
            </w:pPr>
            <w:r>
              <w:rPr>
                <w:rFonts w:ascii="Times New Roman" w:hAnsi="Times New Roman"/>
                <w:sz w:val="24"/>
              </w:rPr>
              <w:fldChar w:fldCharType="begin">
                <w:ffData>
                  <w:name w:val="Check22"/>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C0793D">
              <w:rPr>
                <w:rFonts w:ascii="Times New Roman" w:hAnsi="Times New Roman"/>
                <w:sz w:val="24"/>
              </w:rPr>
              <w:t>No</w:t>
            </w:r>
          </w:p>
        </w:tc>
      </w:tr>
      <w:tr w:rsidR="00CB630C">
        <w:trPr>
          <w:cantSplit/>
          <w:jc w:val="center"/>
        </w:trPr>
        <w:tc>
          <w:tcPr>
            <w:tcW w:w="442" w:type="dxa"/>
            <w:tcBorders>
              <w:top w:val="nil"/>
              <w:left w:val="nil"/>
              <w:bottom w:val="nil"/>
              <w:right w:val="nil"/>
            </w:tcBorders>
          </w:tcPr>
          <w:p w:rsidR="00CB630C" w:rsidRDefault="00C0793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Times New Roman" w:hAnsi="Times New Roman"/>
                <w:sz w:val="24"/>
              </w:rPr>
            </w:pPr>
            <w:r>
              <w:rPr>
                <w:rFonts w:ascii="Times New Roman" w:hAnsi="Times New Roman"/>
                <w:sz w:val="24"/>
              </w:rPr>
              <w:t>b.</w:t>
            </w:r>
          </w:p>
        </w:tc>
        <w:tc>
          <w:tcPr>
            <w:tcW w:w="6310" w:type="dxa"/>
            <w:tcBorders>
              <w:top w:val="nil"/>
              <w:left w:val="nil"/>
              <w:bottom w:val="nil"/>
              <w:right w:val="nil"/>
            </w:tcBorders>
          </w:tcPr>
          <w:p w:rsidR="00CB630C" w:rsidRDefault="00C0793D" w:rsidP="000149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jc w:val="both"/>
              <w:rPr>
                <w:rFonts w:ascii="Times New Roman" w:hAnsi="Times New Roman"/>
                <w:sz w:val="24"/>
              </w:rPr>
            </w:pPr>
            <w:r>
              <w:rPr>
                <w:rFonts w:ascii="Times New Roman" w:hAnsi="Times New Roman"/>
                <w:sz w:val="24"/>
              </w:rPr>
              <w:t xml:space="preserve">The consultant will present the proposed project at a </w:t>
            </w:r>
          </w:p>
          <w:p w:rsidR="00CB630C" w:rsidRDefault="00C0793D" w:rsidP="0001493A">
            <w:pPr>
              <w:ind w:left="720" w:hanging="720"/>
              <w:jc w:val="both"/>
              <w:rPr>
                <w:rFonts w:ascii="Times New Roman" w:hAnsi="Times New Roman"/>
                <w:sz w:val="24"/>
              </w:rPr>
            </w:pPr>
            <w:r>
              <w:rPr>
                <w:rFonts w:ascii="Times New Roman" w:hAnsi="Times New Roman"/>
                <w:sz w:val="24"/>
              </w:rPr>
              <w:t>public informational meeting.</w:t>
            </w:r>
          </w:p>
        </w:tc>
        <w:tc>
          <w:tcPr>
            <w:tcW w:w="1078" w:type="dxa"/>
            <w:tcBorders>
              <w:top w:val="nil"/>
              <w:left w:val="nil"/>
              <w:bottom w:val="nil"/>
              <w:right w:val="nil"/>
            </w:tcBorders>
          </w:tcPr>
          <w:p w:rsidR="00CB630C" w:rsidRDefault="004F2ADB">
            <w:pPr>
              <w:rPr>
                <w:rFonts w:ascii="Times New Roman" w:hAnsi="Times New Roman"/>
                <w:sz w:val="24"/>
              </w:rPr>
            </w:pPr>
            <w:r>
              <w:rPr>
                <w:rFonts w:ascii="Times New Roman" w:hAnsi="Times New Roman"/>
                <w:sz w:val="24"/>
              </w:rPr>
              <w:fldChar w:fldCharType="begin">
                <w:ffData>
                  <w:name w:val="Check21"/>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C0793D">
              <w:rPr>
                <w:rFonts w:ascii="Times New Roman" w:hAnsi="Times New Roman"/>
                <w:sz w:val="24"/>
              </w:rPr>
              <w:t>Yes</w:t>
            </w:r>
          </w:p>
        </w:tc>
        <w:tc>
          <w:tcPr>
            <w:tcW w:w="1023" w:type="dxa"/>
            <w:tcBorders>
              <w:top w:val="nil"/>
              <w:left w:val="nil"/>
              <w:bottom w:val="nil"/>
              <w:right w:val="nil"/>
            </w:tcBorders>
          </w:tcPr>
          <w:p w:rsidR="00CB630C" w:rsidRDefault="004F2ADB">
            <w:pPr>
              <w:rPr>
                <w:rFonts w:ascii="Times New Roman" w:hAnsi="Times New Roman"/>
                <w:sz w:val="24"/>
              </w:rPr>
            </w:pPr>
            <w:r>
              <w:rPr>
                <w:rFonts w:ascii="Times New Roman" w:hAnsi="Times New Roman"/>
                <w:sz w:val="24"/>
              </w:rPr>
              <w:fldChar w:fldCharType="begin">
                <w:ffData>
                  <w:name w:val="Check22"/>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C0793D">
              <w:rPr>
                <w:rFonts w:ascii="Times New Roman" w:hAnsi="Times New Roman"/>
                <w:sz w:val="24"/>
              </w:rPr>
              <w:t>No</w:t>
            </w:r>
          </w:p>
        </w:tc>
      </w:tr>
      <w:tr w:rsidR="00CB630C">
        <w:trPr>
          <w:cantSplit/>
          <w:jc w:val="center"/>
        </w:trPr>
        <w:tc>
          <w:tcPr>
            <w:tcW w:w="442" w:type="dxa"/>
            <w:tcBorders>
              <w:top w:val="nil"/>
              <w:left w:val="nil"/>
              <w:bottom w:val="nil"/>
              <w:right w:val="nil"/>
            </w:tcBorders>
          </w:tcPr>
          <w:p w:rsidR="00CB630C" w:rsidRDefault="00C0793D">
            <w:pPr>
              <w:rPr>
                <w:rFonts w:ascii="Times New Roman" w:hAnsi="Times New Roman"/>
                <w:sz w:val="24"/>
              </w:rPr>
            </w:pPr>
            <w:r>
              <w:rPr>
                <w:rFonts w:ascii="Times New Roman" w:hAnsi="Times New Roman"/>
                <w:sz w:val="24"/>
              </w:rPr>
              <w:t>c.</w:t>
            </w:r>
          </w:p>
        </w:tc>
        <w:tc>
          <w:tcPr>
            <w:tcW w:w="6310" w:type="dxa"/>
            <w:tcBorders>
              <w:top w:val="nil"/>
              <w:left w:val="nil"/>
              <w:bottom w:val="nil"/>
              <w:right w:val="nil"/>
            </w:tcBorders>
          </w:tcPr>
          <w:p w:rsidR="00CB630C" w:rsidRDefault="00C0793D" w:rsidP="0001493A">
            <w:pPr>
              <w:jc w:val="both"/>
              <w:rPr>
                <w:rFonts w:ascii="Times New Roman" w:hAnsi="Times New Roman"/>
                <w:sz w:val="24"/>
              </w:rPr>
            </w:pPr>
            <w:r>
              <w:rPr>
                <w:rFonts w:ascii="Times New Roman" w:hAnsi="Times New Roman"/>
                <w:sz w:val="24"/>
              </w:rPr>
              <w:t>The consultant will present the EA at a public hearing.</w:t>
            </w:r>
          </w:p>
        </w:tc>
        <w:tc>
          <w:tcPr>
            <w:tcW w:w="1078" w:type="dxa"/>
            <w:tcBorders>
              <w:top w:val="nil"/>
              <w:left w:val="nil"/>
              <w:bottom w:val="nil"/>
              <w:right w:val="nil"/>
            </w:tcBorders>
          </w:tcPr>
          <w:p w:rsidR="00CB630C" w:rsidRDefault="004F2ADB">
            <w:pPr>
              <w:rPr>
                <w:rFonts w:ascii="Times New Roman" w:hAnsi="Times New Roman"/>
                <w:sz w:val="24"/>
              </w:rPr>
            </w:pPr>
            <w:r>
              <w:rPr>
                <w:rFonts w:ascii="Times New Roman" w:hAnsi="Times New Roman"/>
                <w:sz w:val="24"/>
              </w:rPr>
              <w:fldChar w:fldCharType="begin">
                <w:ffData>
                  <w:name w:val="Check23"/>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C0793D">
              <w:rPr>
                <w:rFonts w:ascii="Times New Roman" w:hAnsi="Times New Roman"/>
                <w:sz w:val="24"/>
              </w:rPr>
              <w:t xml:space="preserve">Yes </w:t>
            </w:r>
          </w:p>
        </w:tc>
        <w:tc>
          <w:tcPr>
            <w:tcW w:w="1023" w:type="dxa"/>
            <w:tcBorders>
              <w:top w:val="nil"/>
              <w:left w:val="nil"/>
              <w:bottom w:val="nil"/>
              <w:right w:val="nil"/>
            </w:tcBorders>
          </w:tcPr>
          <w:p w:rsidR="00CB630C" w:rsidRDefault="004F2ADB">
            <w:pPr>
              <w:rPr>
                <w:rFonts w:ascii="Times New Roman" w:hAnsi="Times New Roman"/>
                <w:sz w:val="24"/>
              </w:rPr>
            </w:pPr>
            <w:r>
              <w:rPr>
                <w:rFonts w:ascii="Times New Roman" w:hAnsi="Times New Roman"/>
                <w:sz w:val="24"/>
              </w:rPr>
              <w:fldChar w:fldCharType="begin">
                <w:ffData>
                  <w:name w:val="Check24"/>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C0793D">
              <w:rPr>
                <w:rFonts w:ascii="Times New Roman" w:hAnsi="Times New Roman"/>
                <w:sz w:val="24"/>
              </w:rPr>
              <w:t>No</w:t>
            </w:r>
          </w:p>
        </w:tc>
      </w:tr>
      <w:tr w:rsidR="00CB630C">
        <w:trPr>
          <w:cantSplit/>
          <w:jc w:val="center"/>
        </w:trPr>
        <w:tc>
          <w:tcPr>
            <w:tcW w:w="442" w:type="dxa"/>
            <w:tcBorders>
              <w:top w:val="nil"/>
              <w:left w:val="nil"/>
              <w:bottom w:val="nil"/>
              <w:right w:val="nil"/>
            </w:tcBorders>
          </w:tcPr>
          <w:p w:rsidR="00CB630C" w:rsidRDefault="00C0793D">
            <w:pPr>
              <w:rPr>
                <w:rFonts w:ascii="Times New Roman" w:hAnsi="Times New Roman"/>
                <w:sz w:val="24"/>
              </w:rPr>
            </w:pPr>
            <w:r>
              <w:rPr>
                <w:rFonts w:ascii="Times New Roman" w:hAnsi="Times New Roman"/>
                <w:sz w:val="24"/>
              </w:rPr>
              <w:t>d.</w:t>
            </w:r>
          </w:p>
        </w:tc>
        <w:tc>
          <w:tcPr>
            <w:tcW w:w="6310" w:type="dxa"/>
            <w:tcBorders>
              <w:top w:val="nil"/>
              <w:left w:val="nil"/>
              <w:bottom w:val="nil"/>
              <w:right w:val="nil"/>
            </w:tcBorders>
          </w:tcPr>
          <w:p w:rsidR="00CB630C" w:rsidRDefault="00C0793D" w:rsidP="0001493A">
            <w:pPr>
              <w:jc w:val="both"/>
              <w:rPr>
                <w:rFonts w:ascii="Times New Roman" w:hAnsi="Times New Roman"/>
                <w:sz w:val="24"/>
              </w:rPr>
            </w:pPr>
            <w:r>
              <w:rPr>
                <w:rFonts w:ascii="Times New Roman" w:hAnsi="Times New Roman"/>
                <w:sz w:val="24"/>
              </w:rPr>
              <w:t xml:space="preserve">The consultant will conduct a historical study </w:t>
            </w:r>
          </w:p>
        </w:tc>
        <w:tc>
          <w:tcPr>
            <w:tcW w:w="1078" w:type="dxa"/>
            <w:tcBorders>
              <w:top w:val="nil"/>
              <w:left w:val="nil"/>
              <w:bottom w:val="nil"/>
              <w:right w:val="nil"/>
            </w:tcBorders>
          </w:tcPr>
          <w:p w:rsidR="00CB630C" w:rsidRDefault="004F2ADB">
            <w:pPr>
              <w:rPr>
                <w:rFonts w:ascii="Times New Roman" w:hAnsi="Times New Roman"/>
                <w:sz w:val="24"/>
              </w:rPr>
            </w:pPr>
            <w:r>
              <w:rPr>
                <w:rFonts w:ascii="Times New Roman" w:hAnsi="Times New Roman"/>
                <w:sz w:val="24"/>
              </w:rPr>
              <w:fldChar w:fldCharType="begin">
                <w:ffData>
                  <w:name w:val="Check25"/>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C0793D">
              <w:rPr>
                <w:rFonts w:ascii="Times New Roman" w:hAnsi="Times New Roman"/>
                <w:sz w:val="24"/>
              </w:rPr>
              <w:t xml:space="preserve">Yes </w:t>
            </w:r>
          </w:p>
        </w:tc>
        <w:tc>
          <w:tcPr>
            <w:tcW w:w="1023" w:type="dxa"/>
            <w:tcBorders>
              <w:top w:val="nil"/>
              <w:left w:val="nil"/>
              <w:bottom w:val="nil"/>
              <w:right w:val="nil"/>
            </w:tcBorders>
          </w:tcPr>
          <w:p w:rsidR="00CB630C" w:rsidRDefault="004F2ADB">
            <w:pPr>
              <w:rPr>
                <w:rFonts w:ascii="Times New Roman" w:hAnsi="Times New Roman"/>
                <w:sz w:val="24"/>
              </w:rPr>
            </w:pPr>
            <w:r>
              <w:rPr>
                <w:rFonts w:ascii="Times New Roman" w:hAnsi="Times New Roman"/>
                <w:sz w:val="24"/>
              </w:rPr>
              <w:fldChar w:fldCharType="begin">
                <w:ffData>
                  <w:name w:val="Check26"/>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C0793D">
              <w:rPr>
                <w:rFonts w:ascii="Times New Roman" w:hAnsi="Times New Roman"/>
                <w:sz w:val="24"/>
              </w:rPr>
              <w:t>No</w:t>
            </w:r>
          </w:p>
        </w:tc>
      </w:tr>
      <w:tr w:rsidR="00CB630C">
        <w:trPr>
          <w:cantSplit/>
          <w:jc w:val="center"/>
        </w:trPr>
        <w:tc>
          <w:tcPr>
            <w:tcW w:w="442" w:type="dxa"/>
            <w:tcBorders>
              <w:top w:val="nil"/>
              <w:left w:val="nil"/>
              <w:bottom w:val="nil"/>
              <w:right w:val="nil"/>
            </w:tcBorders>
          </w:tcPr>
          <w:p w:rsidR="00CB630C" w:rsidRDefault="00C0793D">
            <w:pPr>
              <w:rPr>
                <w:rFonts w:ascii="Times New Roman" w:hAnsi="Times New Roman"/>
                <w:sz w:val="24"/>
              </w:rPr>
            </w:pPr>
            <w:r>
              <w:rPr>
                <w:rFonts w:ascii="Times New Roman" w:hAnsi="Times New Roman"/>
                <w:sz w:val="24"/>
              </w:rPr>
              <w:t>e.</w:t>
            </w:r>
          </w:p>
        </w:tc>
        <w:tc>
          <w:tcPr>
            <w:tcW w:w="6310" w:type="dxa"/>
            <w:tcBorders>
              <w:top w:val="nil"/>
              <w:left w:val="nil"/>
              <w:bottom w:val="nil"/>
              <w:right w:val="nil"/>
            </w:tcBorders>
          </w:tcPr>
          <w:p w:rsidR="00CB630C" w:rsidRDefault="00C0793D" w:rsidP="0001493A">
            <w:pPr>
              <w:jc w:val="both"/>
              <w:rPr>
                <w:rFonts w:ascii="Times New Roman" w:hAnsi="Times New Roman"/>
                <w:sz w:val="24"/>
              </w:rPr>
            </w:pPr>
            <w:r>
              <w:rPr>
                <w:rFonts w:ascii="Times New Roman" w:hAnsi="Times New Roman"/>
                <w:sz w:val="24"/>
              </w:rPr>
              <w:t xml:space="preserve">The consultant will conduct an archaeological survey </w:t>
            </w:r>
          </w:p>
        </w:tc>
        <w:tc>
          <w:tcPr>
            <w:tcW w:w="1078" w:type="dxa"/>
            <w:tcBorders>
              <w:top w:val="nil"/>
              <w:left w:val="nil"/>
              <w:bottom w:val="nil"/>
              <w:right w:val="nil"/>
            </w:tcBorders>
          </w:tcPr>
          <w:p w:rsidR="00CB630C" w:rsidRDefault="004F2ADB">
            <w:pPr>
              <w:rPr>
                <w:rFonts w:ascii="Times New Roman" w:hAnsi="Times New Roman"/>
                <w:sz w:val="24"/>
              </w:rPr>
            </w:pPr>
            <w:r>
              <w:rPr>
                <w:rFonts w:ascii="Times New Roman" w:hAnsi="Times New Roman"/>
                <w:sz w:val="24"/>
              </w:rPr>
              <w:fldChar w:fldCharType="begin">
                <w:ffData>
                  <w:name w:val="Check21"/>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C0793D">
              <w:rPr>
                <w:rFonts w:ascii="Times New Roman" w:hAnsi="Times New Roman"/>
                <w:sz w:val="24"/>
              </w:rPr>
              <w:t>Yes</w:t>
            </w:r>
          </w:p>
        </w:tc>
        <w:tc>
          <w:tcPr>
            <w:tcW w:w="1023" w:type="dxa"/>
            <w:tcBorders>
              <w:top w:val="nil"/>
              <w:left w:val="nil"/>
              <w:bottom w:val="nil"/>
              <w:right w:val="nil"/>
            </w:tcBorders>
          </w:tcPr>
          <w:p w:rsidR="00CB630C" w:rsidRDefault="004F2ADB">
            <w:pPr>
              <w:rPr>
                <w:rFonts w:ascii="Times New Roman" w:hAnsi="Times New Roman"/>
                <w:sz w:val="24"/>
              </w:rPr>
            </w:pPr>
            <w:r>
              <w:rPr>
                <w:rFonts w:ascii="Times New Roman" w:hAnsi="Times New Roman"/>
                <w:sz w:val="24"/>
              </w:rPr>
              <w:fldChar w:fldCharType="begin">
                <w:ffData>
                  <w:name w:val="Check22"/>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C0793D">
              <w:rPr>
                <w:rFonts w:ascii="Times New Roman" w:hAnsi="Times New Roman"/>
                <w:sz w:val="24"/>
              </w:rPr>
              <w:t>No</w:t>
            </w:r>
          </w:p>
        </w:tc>
      </w:tr>
      <w:tr w:rsidR="00CB630C">
        <w:trPr>
          <w:cantSplit/>
          <w:jc w:val="center"/>
        </w:trPr>
        <w:tc>
          <w:tcPr>
            <w:tcW w:w="442" w:type="dxa"/>
            <w:tcBorders>
              <w:top w:val="nil"/>
              <w:left w:val="nil"/>
              <w:bottom w:val="nil"/>
              <w:right w:val="nil"/>
            </w:tcBorders>
          </w:tcPr>
          <w:p w:rsidR="00CB630C" w:rsidRDefault="00C0793D">
            <w:pPr>
              <w:rPr>
                <w:rFonts w:ascii="Times New Roman" w:hAnsi="Times New Roman"/>
                <w:sz w:val="24"/>
              </w:rPr>
            </w:pPr>
            <w:r>
              <w:rPr>
                <w:rFonts w:ascii="Times New Roman" w:hAnsi="Times New Roman"/>
                <w:sz w:val="24"/>
              </w:rPr>
              <w:t>f.</w:t>
            </w:r>
          </w:p>
        </w:tc>
        <w:tc>
          <w:tcPr>
            <w:tcW w:w="6310" w:type="dxa"/>
            <w:tcBorders>
              <w:top w:val="nil"/>
              <w:left w:val="nil"/>
              <w:bottom w:val="nil"/>
              <w:right w:val="nil"/>
            </w:tcBorders>
          </w:tcPr>
          <w:p w:rsidR="00CB630C" w:rsidRDefault="00C0793D" w:rsidP="0001493A">
            <w:pPr>
              <w:jc w:val="both"/>
              <w:rPr>
                <w:rFonts w:ascii="Times New Roman" w:hAnsi="Times New Roman"/>
                <w:sz w:val="24"/>
              </w:rPr>
            </w:pPr>
            <w:r>
              <w:rPr>
                <w:rFonts w:ascii="Times New Roman" w:hAnsi="Times New Roman"/>
                <w:sz w:val="24"/>
              </w:rPr>
              <w:t xml:space="preserve">Agricultural Impact Notices </w:t>
            </w:r>
          </w:p>
        </w:tc>
        <w:tc>
          <w:tcPr>
            <w:tcW w:w="1078" w:type="dxa"/>
            <w:tcBorders>
              <w:top w:val="nil"/>
              <w:left w:val="nil"/>
              <w:bottom w:val="nil"/>
              <w:right w:val="nil"/>
            </w:tcBorders>
          </w:tcPr>
          <w:p w:rsidR="00CB630C" w:rsidRDefault="004F2ADB">
            <w:pPr>
              <w:rPr>
                <w:rFonts w:ascii="Times New Roman" w:hAnsi="Times New Roman"/>
                <w:sz w:val="24"/>
              </w:rPr>
            </w:pPr>
            <w:r>
              <w:rPr>
                <w:rFonts w:ascii="Times New Roman" w:hAnsi="Times New Roman"/>
                <w:sz w:val="24"/>
              </w:rPr>
              <w:fldChar w:fldCharType="begin">
                <w:ffData>
                  <w:name w:val="Check21"/>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C0793D">
              <w:rPr>
                <w:rFonts w:ascii="Times New Roman" w:hAnsi="Times New Roman"/>
                <w:sz w:val="24"/>
              </w:rPr>
              <w:t>Yes</w:t>
            </w:r>
          </w:p>
        </w:tc>
        <w:tc>
          <w:tcPr>
            <w:tcW w:w="1023" w:type="dxa"/>
            <w:tcBorders>
              <w:top w:val="nil"/>
              <w:left w:val="nil"/>
              <w:bottom w:val="nil"/>
              <w:right w:val="nil"/>
            </w:tcBorders>
          </w:tcPr>
          <w:p w:rsidR="00CB630C" w:rsidRDefault="004F2ADB">
            <w:pPr>
              <w:rPr>
                <w:rFonts w:ascii="Times New Roman" w:hAnsi="Times New Roman"/>
                <w:sz w:val="24"/>
              </w:rPr>
            </w:pPr>
            <w:r>
              <w:rPr>
                <w:rFonts w:ascii="Times New Roman" w:hAnsi="Times New Roman"/>
                <w:sz w:val="24"/>
              </w:rPr>
              <w:fldChar w:fldCharType="begin">
                <w:ffData>
                  <w:name w:val="Check22"/>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C0793D">
              <w:rPr>
                <w:rFonts w:ascii="Times New Roman" w:hAnsi="Times New Roman"/>
                <w:sz w:val="24"/>
              </w:rPr>
              <w:t>No</w:t>
            </w:r>
          </w:p>
        </w:tc>
      </w:tr>
      <w:tr w:rsidR="00CB630C">
        <w:trPr>
          <w:cantSplit/>
          <w:jc w:val="center"/>
        </w:trPr>
        <w:tc>
          <w:tcPr>
            <w:tcW w:w="442" w:type="dxa"/>
            <w:tcBorders>
              <w:top w:val="nil"/>
              <w:left w:val="nil"/>
              <w:bottom w:val="nil"/>
              <w:right w:val="nil"/>
            </w:tcBorders>
          </w:tcPr>
          <w:p w:rsidR="00CB630C" w:rsidRDefault="00C0793D">
            <w:pPr>
              <w:rPr>
                <w:rFonts w:ascii="Times New Roman" w:hAnsi="Times New Roman"/>
                <w:sz w:val="24"/>
              </w:rPr>
            </w:pPr>
            <w:r>
              <w:rPr>
                <w:rFonts w:ascii="Times New Roman" w:hAnsi="Times New Roman"/>
                <w:sz w:val="24"/>
              </w:rPr>
              <w:t>g.</w:t>
            </w:r>
          </w:p>
        </w:tc>
        <w:tc>
          <w:tcPr>
            <w:tcW w:w="8411" w:type="dxa"/>
            <w:gridSpan w:val="3"/>
            <w:tcBorders>
              <w:top w:val="nil"/>
              <w:left w:val="nil"/>
              <w:bottom w:val="nil"/>
              <w:right w:val="nil"/>
            </w:tcBorders>
          </w:tcPr>
          <w:p w:rsidR="00CB630C" w:rsidRDefault="00C0793D" w:rsidP="0001493A">
            <w:pPr>
              <w:jc w:val="both"/>
              <w:rPr>
                <w:rFonts w:ascii="Times New Roman" w:hAnsi="Times New Roman"/>
                <w:sz w:val="24"/>
              </w:rPr>
            </w:pPr>
            <w:r>
              <w:rPr>
                <w:rFonts w:ascii="Times New Roman" w:hAnsi="Times New Roman"/>
                <w:sz w:val="24"/>
              </w:rPr>
              <w:t>Exhibits in the EA will include, but not be limited to the following:</w:t>
            </w:r>
          </w:p>
          <w:p w:rsidR="00CB630C" w:rsidRDefault="00C0793D" w:rsidP="0001493A">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50"/>
              <w:jc w:val="both"/>
              <w:rPr>
                <w:rFonts w:ascii="Times New Roman" w:hAnsi="Times New Roman"/>
                <w:sz w:val="24"/>
              </w:rPr>
            </w:pPr>
            <w:r>
              <w:rPr>
                <w:rFonts w:ascii="Times New Roman" w:hAnsi="Times New Roman"/>
                <w:sz w:val="24"/>
              </w:rPr>
              <w:t>Drawing will show each item in the proposed project.</w:t>
            </w:r>
          </w:p>
          <w:p w:rsidR="00CB630C" w:rsidRDefault="00CB630C" w:rsidP="0001493A">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12"/>
              </w:rPr>
            </w:pPr>
          </w:p>
          <w:p w:rsidR="00CB630C" w:rsidRDefault="00C0793D" w:rsidP="0001493A">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12"/>
              </w:rPr>
            </w:pPr>
            <w:r>
              <w:rPr>
                <w:rFonts w:ascii="Times New Roman" w:hAnsi="Times New Roman"/>
                <w:sz w:val="24"/>
              </w:rPr>
              <w:t>Map will show existing airport boundary and proposed land acquisition, type of interest, including acreage to be acquired, and property owners affected.</w:t>
            </w:r>
          </w:p>
          <w:p w:rsidR="00CB630C" w:rsidRDefault="00CB630C" w:rsidP="0001493A">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12"/>
              </w:rPr>
            </w:pPr>
          </w:p>
          <w:p w:rsidR="00CB630C" w:rsidRDefault="00C0793D" w:rsidP="0001493A">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r>
              <w:rPr>
                <w:rFonts w:ascii="Times New Roman" w:hAnsi="Times New Roman"/>
                <w:sz w:val="24"/>
              </w:rPr>
              <w:t>Drawings will show project alternatives considered.</w:t>
            </w:r>
          </w:p>
          <w:p w:rsidR="00CB630C" w:rsidRDefault="00CB630C" w:rsidP="0001493A">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12"/>
              </w:rPr>
            </w:pPr>
          </w:p>
          <w:p w:rsidR="00CB630C" w:rsidRDefault="00C0793D" w:rsidP="0001493A">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r>
              <w:rPr>
                <w:rFonts w:ascii="Times New Roman" w:hAnsi="Times New Roman"/>
                <w:sz w:val="24"/>
              </w:rPr>
              <w:t>Drawings will show construction limits, borrow areas, tree clearing, grubbing and drainage (existing and proposed).</w:t>
            </w:r>
          </w:p>
          <w:p w:rsidR="00CB630C" w:rsidRDefault="00CB630C" w:rsidP="0001493A">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12"/>
              </w:rPr>
            </w:pPr>
          </w:p>
          <w:p w:rsidR="00CB630C" w:rsidRDefault="00C0793D" w:rsidP="0001493A">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r>
              <w:rPr>
                <w:rFonts w:ascii="Times New Roman" w:hAnsi="Times New Roman"/>
                <w:sz w:val="24"/>
              </w:rPr>
              <w:t>Drawings will show environmentally sensitive areas.</w:t>
            </w:r>
          </w:p>
          <w:p w:rsidR="00CB630C" w:rsidRDefault="00CB630C" w:rsidP="0001493A">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12"/>
              </w:rPr>
            </w:pPr>
          </w:p>
          <w:p w:rsidR="00CB630C" w:rsidRDefault="00C0793D" w:rsidP="0001493A">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r>
              <w:rPr>
                <w:rFonts w:ascii="Times New Roman" w:hAnsi="Times New Roman"/>
                <w:sz w:val="24"/>
              </w:rPr>
              <w:t>Drawing will show the ultimate development of the airport.</w:t>
            </w:r>
          </w:p>
          <w:p w:rsidR="00CB630C" w:rsidRDefault="00CB630C" w:rsidP="0001493A">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12"/>
              </w:rPr>
            </w:pPr>
          </w:p>
          <w:p w:rsidR="00CB630C" w:rsidRDefault="00C0793D" w:rsidP="0001493A">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r>
              <w:rPr>
                <w:rFonts w:ascii="Times New Roman" w:hAnsi="Times New Roman"/>
                <w:sz w:val="24"/>
              </w:rPr>
              <w:t>Drawings will show aircraft noise contours:</w:t>
            </w:r>
          </w:p>
        </w:tc>
      </w:tr>
      <w:tr w:rsidR="00CB630C">
        <w:trPr>
          <w:cantSplit/>
          <w:jc w:val="center"/>
        </w:trPr>
        <w:tc>
          <w:tcPr>
            <w:tcW w:w="442" w:type="dxa"/>
            <w:tcBorders>
              <w:top w:val="nil"/>
              <w:left w:val="nil"/>
              <w:bottom w:val="nil"/>
              <w:right w:val="nil"/>
            </w:tcBorders>
          </w:tcPr>
          <w:p w:rsidR="00CB630C" w:rsidRDefault="00CB630C">
            <w:pPr>
              <w:rPr>
                <w:rFonts w:ascii="Times New Roman" w:hAnsi="Times New Roman"/>
                <w:sz w:val="24"/>
              </w:rPr>
            </w:pPr>
          </w:p>
        </w:tc>
        <w:tc>
          <w:tcPr>
            <w:tcW w:w="6310" w:type="dxa"/>
            <w:tcBorders>
              <w:top w:val="nil"/>
              <w:left w:val="nil"/>
              <w:bottom w:val="nil"/>
              <w:right w:val="nil"/>
            </w:tcBorders>
          </w:tcPr>
          <w:p w:rsidR="00CB630C" w:rsidRDefault="00C0793D" w:rsidP="0001493A">
            <w:pPr>
              <w:ind w:firstLine="620"/>
              <w:jc w:val="both"/>
              <w:rPr>
                <w:rFonts w:ascii="Times New Roman" w:hAnsi="Times New Roman"/>
                <w:sz w:val="24"/>
              </w:rPr>
            </w:pPr>
            <w:r>
              <w:rPr>
                <w:rFonts w:ascii="Times New Roman" w:hAnsi="Times New Roman"/>
                <w:sz w:val="24"/>
              </w:rPr>
              <w:t>present, future with project, and future without project</w:t>
            </w:r>
          </w:p>
        </w:tc>
        <w:tc>
          <w:tcPr>
            <w:tcW w:w="1078" w:type="dxa"/>
            <w:tcBorders>
              <w:top w:val="nil"/>
              <w:left w:val="nil"/>
              <w:bottom w:val="nil"/>
              <w:right w:val="nil"/>
            </w:tcBorders>
          </w:tcPr>
          <w:p w:rsidR="00CB630C" w:rsidRDefault="004F2ADB">
            <w:pPr>
              <w:rPr>
                <w:rFonts w:ascii="Times New Roman" w:hAnsi="Times New Roman"/>
                <w:sz w:val="24"/>
              </w:rPr>
            </w:pPr>
            <w:r>
              <w:rPr>
                <w:rFonts w:ascii="Times New Roman" w:hAnsi="Times New Roman"/>
                <w:sz w:val="24"/>
              </w:rPr>
              <w:fldChar w:fldCharType="begin">
                <w:ffData>
                  <w:name w:val="Check21"/>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C0793D">
              <w:rPr>
                <w:rFonts w:ascii="Times New Roman" w:hAnsi="Times New Roman"/>
                <w:sz w:val="24"/>
              </w:rPr>
              <w:t>Yes</w:t>
            </w:r>
          </w:p>
        </w:tc>
        <w:tc>
          <w:tcPr>
            <w:tcW w:w="1023" w:type="dxa"/>
            <w:tcBorders>
              <w:top w:val="nil"/>
              <w:left w:val="nil"/>
              <w:bottom w:val="nil"/>
              <w:right w:val="nil"/>
            </w:tcBorders>
          </w:tcPr>
          <w:p w:rsidR="00CB630C" w:rsidRDefault="004F2ADB">
            <w:pPr>
              <w:rPr>
                <w:rFonts w:ascii="Times New Roman" w:hAnsi="Times New Roman"/>
                <w:sz w:val="24"/>
              </w:rPr>
            </w:pPr>
            <w:r>
              <w:rPr>
                <w:rFonts w:ascii="Times New Roman" w:hAnsi="Times New Roman"/>
                <w:sz w:val="24"/>
              </w:rPr>
              <w:fldChar w:fldCharType="begin">
                <w:ffData>
                  <w:name w:val="Check22"/>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C0793D">
              <w:rPr>
                <w:rFonts w:ascii="Times New Roman" w:hAnsi="Times New Roman"/>
                <w:sz w:val="24"/>
              </w:rPr>
              <w:t>No</w:t>
            </w:r>
          </w:p>
        </w:tc>
      </w:tr>
      <w:tr w:rsidR="00CB630C">
        <w:trPr>
          <w:cantSplit/>
          <w:jc w:val="center"/>
        </w:trPr>
        <w:tc>
          <w:tcPr>
            <w:tcW w:w="442" w:type="dxa"/>
            <w:tcBorders>
              <w:top w:val="nil"/>
              <w:left w:val="nil"/>
              <w:bottom w:val="nil"/>
              <w:right w:val="nil"/>
            </w:tcBorders>
          </w:tcPr>
          <w:p w:rsidR="00CB630C" w:rsidRDefault="00CB630C">
            <w:pPr>
              <w:rPr>
                <w:rFonts w:ascii="Times New Roman" w:hAnsi="Times New Roman"/>
                <w:sz w:val="24"/>
              </w:rPr>
            </w:pPr>
          </w:p>
        </w:tc>
        <w:tc>
          <w:tcPr>
            <w:tcW w:w="6310" w:type="dxa"/>
            <w:tcBorders>
              <w:top w:val="nil"/>
              <w:left w:val="nil"/>
              <w:bottom w:val="nil"/>
              <w:right w:val="nil"/>
            </w:tcBorders>
          </w:tcPr>
          <w:p w:rsidR="00CB630C" w:rsidRDefault="00C0793D" w:rsidP="0001493A">
            <w:pPr>
              <w:ind w:firstLine="620"/>
              <w:jc w:val="both"/>
              <w:rPr>
                <w:rFonts w:ascii="Times New Roman" w:hAnsi="Times New Roman"/>
                <w:sz w:val="24"/>
              </w:rPr>
            </w:pPr>
            <w:r>
              <w:rPr>
                <w:rFonts w:ascii="Times New Roman" w:hAnsi="Times New Roman"/>
                <w:sz w:val="24"/>
              </w:rPr>
              <w:t>time above analysis required</w:t>
            </w:r>
          </w:p>
        </w:tc>
        <w:tc>
          <w:tcPr>
            <w:tcW w:w="1078" w:type="dxa"/>
            <w:tcBorders>
              <w:top w:val="nil"/>
              <w:left w:val="nil"/>
              <w:bottom w:val="nil"/>
              <w:right w:val="nil"/>
            </w:tcBorders>
          </w:tcPr>
          <w:p w:rsidR="00CB630C" w:rsidRDefault="004F2ADB">
            <w:pPr>
              <w:rPr>
                <w:rFonts w:ascii="Times New Roman" w:hAnsi="Times New Roman"/>
                <w:sz w:val="24"/>
              </w:rPr>
            </w:pPr>
            <w:r>
              <w:rPr>
                <w:rFonts w:ascii="Times New Roman" w:hAnsi="Times New Roman"/>
                <w:sz w:val="24"/>
              </w:rPr>
              <w:fldChar w:fldCharType="begin">
                <w:ffData>
                  <w:name w:val="Check21"/>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C0793D">
              <w:rPr>
                <w:rFonts w:ascii="Times New Roman" w:hAnsi="Times New Roman"/>
                <w:sz w:val="24"/>
              </w:rPr>
              <w:t>Yes</w:t>
            </w:r>
          </w:p>
        </w:tc>
        <w:tc>
          <w:tcPr>
            <w:tcW w:w="1023" w:type="dxa"/>
            <w:tcBorders>
              <w:top w:val="nil"/>
              <w:left w:val="nil"/>
              <w:bottom w:val="nil"/>
              <w:right w:val="nil"/>
            </w:tcBorders>
          </w:tcPr>
          <w:p w:rsidR="00CB630C" w:rsidRDefault="004F2ADB">
            <w:pPr>
              <w:rPr>
                <w:rFonts w:ascii="Times New Roman" w:hAnsi="Times New Roman"/>
                <w:sz w:val="24"/>
              </w:rPr>
            </w:pPr>
            <w:r>
              <w:rPr>
                <w:rFonts w:ascii="Times New Roman" w:hAnsi="Times New Roman"/>
                <w:sz w:val="24"/>
              </w:rPr>
              <w:fldChar w:fldCharType="begin">
                <w:ffData>
                  <w:name w:val="Check22"/>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C0793D">
              <w:rPr>
                <w:rFonts w:ascii="Times New Roman" w:hAnsi="Times New Roman"/>
                <w:sz w:val="24"/>
              </w:rPr>
              <w:t>No</w:t>
            </w:r>
          </w:p>
        </w:tc>
      </w:tr>
      <w:tr w:rsidR="00CB630C">
        <w:trPr>
          <w:cantSplit/>
          <w:jc w:val="center"/>
        </w:trPr>
        <w:tc>
          <w:tcPr>
            <w:tcW w:w="442" w:type="dxa"/>
            <w:tcBorders>
              <w:top w:val="nil"/>
              <w:left w:val="nil"/>
              <w:bottom w:val="nil"/>
              <w:right w:val="nil"/>
            </w:tcBorders>
          </w:tcPr>
          <w:p w:rsidR="00CB630C" w:rsidRDefault="00CB630C">
            <w:pPr>
              <w:rPr>
                <w:rFonts w:ascii="Times New Roman" w:hAnsi="Times New Roman"/>
                <w:sz w:val="24"/>
              </w:rPr>
            </w:pPr>
          </w:p>
        </w:tc>
        <w:tc>
          <w:tcPr>
            <w:tcW w:w="6310" w:type="dxa"/>
            <w:tcBorders>
              <w:top w:val="nil"/>
              <w:left w:val="nil"/>
              <w:bottom w:val="nil"/>
              <w:right w:val="nil"/>
            </w:tcBorders>
          </w:tcPr>
          <w:p w:rsidR="00CB630C" w:rsidRDefault="00C0793D" w:rsidP="0001493A">
            <w:pPr>
              <w:ind w:firstLine="620"/>
              <w:jc w:val="both"/>
              <w:rPr>
                <w:rFonts w:ascii="Times New Roman" w:hAnsi="Times New Roman"/>
                <w:sz w:val="24"/>
              </w:rPr>
            </w:pPr>
            <w:r>
              <w:rPr>
                <w:rFonts w:ascii="Times New Roman" w:hAnsi="Times New Roman"/>
                <w:sz w:val="24"/>
              </w:rPr>
              <w:t>existing zoning and existing land uses</w:t>
            </w:r>
          </w:p>
        </w:tc>
        <w:tc>
          <w:tcPr>
            <w:tcW w:w="1078" w:type="dxa"/>
            <w:tcBorders>
              <w:top w:val="nil"/>
              <w:left w:val="nil"/>
              <w:bottom w:val="nil"/>
              <w:right w:val="nil"/>
            </w:tcBorders>
          </w:tcPr>
          <w:p w:rsidR="00CB630C" w:rsidRDefault="004F2ADB">
            <w:pPr>
              <w:rPr>
                <w:rFonts w:ascii="Times New Roman" w:hAnsi="Times New Roman"/>
                <w:sz w:val="24"/>
              </w:rPr>
            </w:pPr>
            <w:r>
              <w:rPr>
                <w:rFonts w:ascii="Times New Roman" w:hAnsi="Times New Roman"/>
                <w:sz w:val="24"/>
              </w:rPr>
              <w:fldChar w:fldCharType="begin">
                <w:ffData>
                  <w:name w:val="Check21"/>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C0793D">
              <w:rPr>
                <w:rFonts w:ascii="Times New Roman" w:hAnsi="Times New Roman"/>
                <w:sz w:val="24"/>
              </w:rPr>
              <w:t>Yes</w:t>
            </w:r>
          </w:p>
        </w:tc>
        <w:tc>
          <w:tcPr>
            <w:tcW w:w="1023" w:type="dxa"/>
            <w:tcBorders>
              <w:top w:val="nil"/>
              <w:left w:val="nil"/>
              <w:bottom w:val="nil"/>
              <w:right w:val="nil"/>
            </w:tcBorders>
          </w:tcPr>
          <w:p w:rsidR="00CB630C" w:rsidRDefault="004F2ADB">
            <w:pPr>
              <w:rPr>
                <w:rFonts w:ascii="Times New Roman" w:hAnsi="Times New Roman"/>
                <w:sz w:val="24"/>
              </w:rPr>
            </w:pPr>
            <w:r>
              <w:rPr>
                <w:rFonts w:ascii="Times New Roman" w:hAnsi="Times New Roman"/>
                <w:sz w:val="24"/>
              </w:rPr>
              <w:fldChar w:fldCharType="begin">
                <w:ffData>
                  <w:name w:val="Check22"/>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r w:rsidR="00C0793D">
              <w:rPr>
                <w:rFonts w:ascii="Times New Roman" w:hAnsi="Times New Roman"/>
                <w:sz w:val="24"/>
              </w:rPr>
              <w:t>No</w:t>
            </w:r>
          </w:p>
        </w:tc>
      </w:tr>
    </w:tbl>
    <w:p w:rsidR="00CB630C" w:rsidRDefault="00CB630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F20E6D" w:rsidRDefault="00F20E6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F20E6D" w:rsidRDefault="00F20E6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F20E6D" w:rsidRDefault="00F20E6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F20E6D" w:rsidRDefault="00F20E6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F20E6D" w:rsidRDefault="00F20E6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CB630C" w:rsidRDefault="00C0793D" w:rsidP="0001493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b/>
          <w:sz w:val="24"/>
        </w:rPr>
        <w:t>3.</w:t>
      </w:r>
      <w:r>
        <w:rPr>
          <w:rFonts w:ascii="Times New Roman" w:hAnsi="Times New Roman"/>
          <w:b/>
          <w:sz w:val="24"/>
        </w:rPr>
        <w:tab/>
        <w:t>Topographic Survey</w:t>
      </w:r>
    </w:p>
    <w:p w:rsidR="00F20E6D" w:rsidRDefault="00F20E6D" w:rsidP="000149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360"/>
        <w:jc w:val="both"/>
        <w:rPr>
          <w:rFonts w:ascii="Times New Roman" w:hAnsi="Times New Roman"/>
          <w:sz w:val="24"/>
        </w:rPr>
      </w:pPr>
    </w:p>
    <w:p w:rsidR="00CB630C" w:rsidRDefault="00C0793D" w:rsidP="000149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360"/>
        <w:jc w:val="both"/>
        <w:rPr>
          <w:rFonts w:ascii="Times New Roman" w:hAnsi="Times New Roman"/>
          <w:sz w:val="24"/>
        </w:rPr>
      </w:pPr>
      <w:r>
        <w:rPr>
          <w:rFonts w:ascii="Times New Roman" w:hAnsi="Times New Roman"/>
          <w:sz w:val="24"/>
        </w:rPr>
        <w:t>a. Objective</w:t>
      </w:r>
    </w:p>
    <w:p w:rsidR="00CB630C" w:rsidRDefault="00C0793D" w:rsidP="000149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360"/>
        <w:jc w:val="both"/>
        <w:rPr>
          <w:rFonts w:ascii="Times New Roman" w:hAnsi="Times New Roman"/>
          <w:sz w:val="24"/>
        </w:rPr>
      </w:pPr>
      <w:r>
        <w:rPr>
          <w:rFonts w:ascii="Times New Roman" w:hAnsi="Times New Roman"/>
          <w:sz w:val="24"/>
        </w:rPr>
        <w:t>Topographic surveys will be required to identify any objects (</w:t>
      </w:r>
      <w:proofErr w:type="spellStart"/>
      <w:r>
        <w:rPr>
          <w:rFonts w:ascii="Times New Roman" w:hAnsi="Times New Roman"/>
          <w:sz w:val="24"/>
        </w:rPr>
        <w:t>man made</w:t>
      </w:r>
      <w:proofErr w:type="spellEnd"/>
      <w:r>
        <w:rPr>
          <w:rFonts w:ascii="Times New Roman" w:hAnsi="Times New Roman"/>
          <w:sz w:val="24"/>
        </w:rPr>
        <w:t xml:space="preserve"> or natural) that penetrate any existing or future FAR Part 77.25 imaginary surfaces (i.e.; primary, transition, or approach) or any objects </w:t>
      </w:r>
      <w:r w:rsidR="003E3061">
        <w:rPr>
          <w:rFonts w:ascii="Times New Roman" w:hAnsi="Times New Roman"/>
          <w:sz w:val="24"/>
        </w:rPr>
        <w:t>five (</w:t>
      </w:r>
      <w:r>
        <w:rPr>
          <w:rFonts w:ascii="Times New Roman" w:hAnsi="Times New Roman"/>
          <w:sz w:val="24"/>
        </w:rPr>
        <w:t>5</w:t>
      </w:r>
      <w:r w:rsidR="003E3061">
        <w:rPr>
          <w:rFonts w:ascii="Times New Roman" w:hAnsi="Times New Roman"/>
          <w:sz w:val="24"/>
        </w:rPr>
        <w:t>)</w:t>
      </w:r>
      <w:r>
        <w:rPr>
          <w:rFonts w:ascii="Times New Roman" w:hAnsi="Times New Roman"/>
          <w:sz w:val="24"/>
        </w:rPr>
        <w:t xml:space="preserve"> feet below these surface</w:t>
      </w:r>
      <w:r w:rsidR="00AE0A59">
        <w:rPr>
          <w:rFonts w:ascii="Times New Roman" w:hAnsi="Times New Roman"/>
          <w:sz w:val="24"/>
        </w:rPr>
        <w:t>s.  Information on the location</w:t>
      </w:r>
      <w:r>
        <w:rPr>
          <w:rFonts w:ascii="Times New Roman" w:hAnsi="Times New Roman"/>
          <w:sz w:val="24"/>
        </w:rPr>
        <w:t xml:space="preserve"> and elevation of these objects will be obtained and shown.</w:t>
      </w:r>
    </w:p>
    <w:p w:rsidR="00CB630C" w:rsidRDefault="00CB630C" w:rsidP="000149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360"/>
        <w:jc w:val="both"/>
        <w:rPr>
          <w:rFonts w:ascii="Times New Roman" w:hAnsi="Times New Roman"/>
          <w:sz w:val="24"/>
        </w:rPr>
      </w:pPr>
    </w:p>
    <w:p w:rsidR="00CB630C" w:rsidRDefault="00C0793D" w:rsidP="000149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360"/>
        <w:jc w:val="both"/>
        <w:rPr>
          <w:rFonts w:ascii="Times New Roman" w:hAnsi="Times New Roman"/>
          <w:sz w:val="24"/>
        </w:rPr>
      </w:pPr>
      <w:r>
        <w:rPr>
          <w:rFonts w:ascii="Times New Roman" w:hAnsi="Times New Roman"/>
          <w:sz w:val="24"/>
        </w:rPr>
        <w:t>The location of all natural or man-made objects such as buildings, poles, and structures (i.e.; rotating beacon, NDB, flood lights, hangars, etc.) on the airport shall be obtained and shown.  The elevation of the rotating beacon, wind cone, NDB (and other antennas), and the highest closest structures to the runways shall be obtained and shown. Surveys must meet FAA Report No. 405, “Standards for Aeronautica</w:t>
      </w:r>
      <w:r w:rsidR="003E3061">
        <w:rPr>
          <w:rFonts w:ascii="Times New Roman" w:hAnsi="Times New Roman"/>
          <w:sz w:val="24"/>
        </w:rPr>
        <w:t>l Surveys and Related Products.”</w:t>
      </w:r>
    </w:p>
    <w:p w:rsidR="00CB630C" w:rsidRDefault="00CB630C" w:rsidP="000149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360"/>
        <w:jc w:val="both"/>
        <w:rPr>
          <w:rFonts w:ascii="Times New Roman" w:hAnsi="Times New Roman"/>
          <w:sz w:val="24"/>
        </w:rPr>
      </w:pPr>
    </w:p>
    <w:p w:rsidR="00CB630C" w:rsidRDefault="00C0793D" w:rsidP="000149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360"/>
        <w:jc w:val="both"/>
        <w:rPr>
          <w:rFonts w:ascii="Times New Roman" w:hAnsi="Times New Roman"/>
          <w:sz w:val="24"/>
        </w:rPr>
      </w:pPr>
      <w:r>
        <w:rPr>
          <w:rFonts w:ascii="Times New Roman" w:hAnsi="Times New Roman"/>
          <w:sz w:val="24"/>
        </w:rPr>
        <w:t>b. General</w:t>
      </w:r>
    </w:p>
    <w:p w:rsidR="00CB630C" w:rsidRDefault="00C0793D" w:rsidP="0001493A">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r>
        <w:rPr>
          <w:rFonts w:ascii="Times New Roman" w:hAnsi="Times New Roman"/>
          <w:sz w:val="24"/>
        </w:rPr>
        <w:t>Obtain information to the outer limit of the runway approach surfaces to a height of 100’ and laterally from the runway centerline where the 7:1 transition surface clears the ground by 50' as a minimum.  Depending on circumstances, it may be necessary to obtain additional information, since all objects penetrating the approach and transition surfaces must be identified and shown on the plans.</w:t>
      </w:r>
    </w:p>
    <w:p w:rsidR="00CB630C" w:rsidRDefault="00CB630C" w:rsidP="000149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360"/>
        <w:jc w:val="both"/>
        <w:rPr>
          <w:rFonts w:ascii="Times New Roman" w:hAnsi="Times New Roman"/>
          <w:sz w:val="24"/>
        </w:rPr>
      </w:pPr>
    </w:p>
    <w:p w:rsidR="00CB630C" w:rsidRDefault="00C0793D" w:rsidP="0001493A">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r>
        <w:rPr>
          <w:rFonts w:ascii="Times New Roman" w:hAnsi="Times New Roman"/>
          <w:sz w:val="24"/>
        </w:rPr>
        <w:t>Roads, railroads, and waterways are considered obstructions.  Obtain the runway centerline station at the intersection of the centerline of the road, railroad, or waterways.  Obtain elevation of the road or railroad at its intersection with the runway centerline extended and at the point of intersection with the edges of the runway approach surface or primary surface.  Roads are assumed to be objects 15' high, interstate highways 17' high, railroads 23' high, and as high as the highest craft utilizing a waterway.  In addition, the elevations at any other point(s) along a road or railroad to accurately show the critical clearances must be shown.</w:t>
      </w:r>
    </w:p>
    <w:p w:rsidR="00CB630C" w:rsidRDefault="00CB630C" w:rsidP="000149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360"/>
        <w:jc w:val="both"/>
        <w:rPr>
          <w:rFonts w:ascii="Times New Roman" w:hAnsi="Times New Roman"/>
          <w:sz w:val="24"/>
        </w:rPr>
      </w:pPr>
    </w:p>
    <w:p w:rsidR="00CB630C" w:rsidRDefault="00C0793D" w:rsidP="0001493A">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r>
        <w:rPr>
          <w:rFonts w:ascii="Times New Roman" w:hAnsi="Times New Roman"/>
          <w:sz w:val="24"/>
        </w:rPr>
        <w:t>The location and elevation of the "controlling object" in each approach must be obtained and shown.</w:t>
      </w:r>
    </w:p>
    <w:p w:rsidR="00CB630C" w:rsidRDefault="00CB630C" w:rsidP="000149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360"/>
        <w:jc w:val="both"/>
        <w:rPr>
          <w:rFonts w:ascii="Times New Roman" w:hAnsi="Times New Roman"/>
          <w:sz w:val="24"/>
        </w:rPr>
      </w:pPr>
    </w:p>
    <w:p w:rsidR="00CB630C" w:rsidRDefault="00C0793D" w:rsidP="000149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360"/>
        <w:jc w:val="both"/>
        <w:rPr>
          <w:rFonts w:ascii="Times New Roman" w:hAnsi="Times New Roman"/>
          <w:sz w:val="24"/>
          <w:u w:val="single"/>
        </w:rPr>
      </w:pPr>
      <w:r>
        <w:rPr>
          <w:rFonts w:ascii="Times New Roman" w:hAnsi="Times New Roman"/>
          <w:sz w:val="24"/>
        </w:rPr>
        <w:t>c. Ground Contours</w:t>
      </w:r>
    </w:p>
    <w:tbl>
      <w:tblPr>
        <w:tblW w:w="0" w:type="auto"/>
        <w:tblInd w:w="558" w:type="dxa"/>
        <w:tblLayout w:type="fixed"/>
        <w:tblLook w:val="0000" w:firstRow="0" w:lastRow="0" w:firstColumn="0" w:lastColumn="0" w:noHBand="0" w:noVBand="0"/>
      </w:tblPr>
      <w:tblGrid>
        <w:gridCol w:w="5106"/>
        <w:gridCol w:w="2814"/>
      </w:tblGrid>
      <w:tr w:rsidR="00CB630C">
        <w:tc>
          <w:tcPr>
            <w:tcW w:w="5106" w:type="dxa"/>
            <w:tcBorders>
              <w:top w:val="nil"/>
              <w:left w:val="nil"/>
              <w:bottom w:val="nil"/>
              <w:right w:val="nil"/>
            </w:tcBorders>
          </w:tcPr>
          <w:p w:rsidR="00CB630C" w:rsidRDefault="00C0793D" w:rsidP="00AE0A5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spacing w:before="80" w:after="80"/>
              <w:jc w:val="both"/>
              <w:rPr>
                <w:rFonts w:ascii="Times New Roman" w:hAnsi="Times New Roman"/>
                <w:sz w:val="24"/>
              </w:rPr>
            </w:pPr>
            <w:r>
              <w:rPr>
                <w:rFonts w:ascii="Times New Roman" w:hAnsi="Times New Roman"/>
                <w:sz w:val="24"/>
              </w:rPr>
              <w:t>Contours required for terminal area</w:t>
            </w:r>
          </w:p>
        </w:tc>
        <w:bookmarkStart w:id="47" w:name="Check33"/>
        <w:tc>
          <w:tcPr>
            <w:tcW w:w="2814" w:type="dxa"/>
            <w:tcBorders>
              <w:top w:val="nil"/>
              <w:left w:val="nil"/>
              <w:bottom w:val="nil"/>
              <w:right w:val="nil"/>
            </w:tcBorders>
          </w:tcPr>
          <w:p w:rsidR="00CB630C" w:rsidRDefault="004F2AD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spacing w:before="80" w:after="80"/>
              <w:rPr>
                <w:rFonts w:ascii="Times New Roman" w:hAnsi="Times New Roman"/>
                <w:sz w:val="24"/>
              </w:rPr>
            </w:pPr>
            <w:r>
              <w:rPr>
                <w:rFonts w:ascii="Times New Roman" w:hAnsi="Times New Roman"/>
                <w:sz w:val="24"/>
              </w:rPr>
              <w:fldChar w:fldCharType="begin">
                <w:ffData>
                  <w:name w:val="Check33"/>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bookmarkEnd w:id="47"/>
            <w:r w:rsidR="00C0793D">
              <w:rPr>
                <w:rFonts w:ascii="Times New Roman" w:hAnsi="Times New Roman"/>
                <w:sz w:val="24"/>
              </w:rPr>
              <w:t xml:space="preserve">Yes  </w:t>
            </w:r>
            <w:bookmarkStart w:id="48" w:name="Check34"/>
            <w:r>
              <w:rPr>
                <w:rFonts w:ascii="Times New Roman" w:hAnsi="Times New Roman"/>
                <w:sz w:val="24"/>
              </w:rPr>
              <w:fldChar w:fldCharType="begin">
                <w:ffData>
                  <w:name w:val="Check34"/>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bookmarkEnd w:id="48"/>
            <w:r w:rsidR="00C0793D">
              <w:rPr>
                <w:rFonts w:ascii="Times New Roman" w:hAnsi="Times New Roman"/>
                <w:sz w:val="24"/>
              </w:rPr>
              <w:t>No</w:t>
            </w:r>
          </w:p>
        </w:tc>
      </w:tr>
      <w:tr w:rsidR="00CB630C">
        <w:tc>
          <w:tcPr>
            <w:tcW w:w="5106" w:type="dxa"/>
            <w:tcBorders>
              <w:top w:val="nil"/>
              <w:left w:val="nil"/>
              <w:bottom w:val="nil"/>
              <w:right w:val="nil"/>
            </w:tcBorders>
          </w:tcPr>
          <w:p w:rsidR="00CB630C" w:rsidRDefault="00C0793D" w:rsidP="00AE0A5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spacing w:before="80" w:after="80"/>
              <w:jc w:val="both"/>
              <w:rPr>
                <w:rFonts w:ascii="Times New Roman" w:hAnsi="Times New Roman"/>
                <w:sz w:val="24"/>
              </w:rPr>
            </w:pPr>
            <w:r>
              <w:rPr>
                <w:rFonts w:ascii="Times New Roman" w:hAnsi="Times New Roman"/>
                <w:sz w:val="24"/>
              </w:rPr>
              <w:t>Contours required for airport layout</w:t>
            </w:r>
          </w:p>
        </w:tc>
        <w:bookmarkStart w:id="49" w:name="Check35"/>
        <w:tc>
          <w:tcPr>
            <w:tcW w:w="2814" w:type="dxa"/>
            <w:tcBorders>
              <w:top w:val="nil"/>
              <w:left w:val="nil"/>
              <w:bottom w:val="nil"/>
              <w:right w:val="nil"/>
            </w:tcBorders>
          </w:tcPr>
          <w:p w:rsidR="00CB630C" w:rsidRDefault="004F2AD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spacing w:before="80" w:after="80"/>
              <w:rPr>
                <w:rFonts w:ascii="Times New Roman" w:hAnsi="Times New Roman"/>
                <w:sz w:val="24"/>
              </w:rPr>
            </w:pPr>
            <w:r>
              <w:rPr>
                <w:rFonts w:ascii="Times New Roman" w:hAnsi="Times New Roman"/>
                <w:sz w:val="24"/>
              </w:rPr>
              <w:fldChar w:fldCharType="begin">
                <w:ffData>
                  <w:name w:val="Check35"/>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bookmarkEnd w:id="49"/>
            <w:r w:rsidR="00C0793D">
              <w:rPr>
                <w:rFonts w:ascii="Times New Roman" w:hAnsi="Times New Roman"/>
                <w:sz w:val="24"/>
              </w:rPr>
              <w:t xml:space="preserve">Yes  </w:t>
            </w:r>
            <w:bookmarkStart w:id="50" w:name="Check36"/>
            <w:r>
              <w:rPr>
                <w:rFonts w:ascii="Times New Roman" w:hAnsi="Times New Roman"/>
                <w:sz w:val="24"/>
              </w:rPr>
              <w:fldChar w:fldCharType="begin">
                <w:ffData>
                  <w:name w:val="Check36"/>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bookmarkEnd w:id="50"/>
            <w:r w:rsidR="00C0793D">
              <w:rPr>
                <w:rFonts w:ascii="Times New Roman" w:hAnsi="Times New Roman"/>
                <w:sz w:val="24"/>
              </w:rPr>
              <w:t>No</w:t>
            </w:r>
          </w:p>
        </w:tc>
      </w:tr>
      <w:tr w:rsidR="00CB630C">
        <w:tc>
          <w:tcPr>
            <w:tcW w:w="5106" w:type="dxa"/>
            <w:tcBorders>
              <w:top w:val="nil"/>
              <w:left w:val="nil"/>
              <w:bottom w:val="nil"/>
              <w:right w:val="nil"/>
            </w:tcBorders>
          </w:tcPr>
          <w:p w:rsidR="00CB630C" w:rsidRDefault="00C0793D" w:rsidP="00AE0A59">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80" w:after="80"/>
              <w:jc w:val="both"/>
              <w:rPr>
                <w:rFonts w:ascii="Times New Roman" w:hAnsi="Times New Roman"/>
                <w:sz w:val="24"/>
              </w:rPr>
            </w:pPr>
            <w:r>
              <w:rPr>
                <w:rFonts w:ascii="Times New Roman" w:hAnsi="Times New Roman"/>
                <w:sz w:val="24"/>
              </w:rPr>
              <w:t>Contours required for approaches</w:t>
            </w:r>
          </w:p>
        </w:tc>
        <w:bookmarkStart w:id="51" w:name="Check37"/>
        <w:tc>
          <w:tcPr>
            <w:tcW w:w="2814" w:type="dxa"/>
            <w:tcBorders>
              <w:top w:val="nil"/>
              <w:left w:val="nil"/>
              <w:bottom w:val="nil"/>
              <w:right w:val="nil"/>
            </w:tcBorders>
          </w:tcPr>
          <w:p w:rsidR="00CB630C" w:rsidRDefault="004F2ADB">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80" w:after="80"/>
              <w:rPr>
                <w:rFonts w:ascii="Times New Roman" w:hAnsi="Times New Roman"/>
                <w:sz w:val="24"/>
              </w:rPr>
            </w:pPr>
            <w:r>
              <w:rPr>
                <w:rFonts w:ascii="Times New Roman" w:hAnsi="Times New Roman"/>
                <w:sz w:val="24"/>
              </w:rPr>
              <w:fldChar w:fldCharType="begin">
                <w:ffData>
                  <w:name w:val="Check37"/>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bookmarkEnd w:id="51"/>
            <w:r w:rsidR="00C0793D">
              <w:rPr>
                <w:rFonts w:ascii="Times New Roman" w:hAnsi="Times New Roman"/>
                <w:sz w:val="24"/>
              </w:rPr>
              <w:t xml:space="preserve">Yes  </w:t>
            </w:r>
            <w:bookmarkStart w:id="52" w:name="Check38"/>
            <w:r>
              <w:rPr>
                <w:rFonts w:ascii="Times New Roman" w:hAnsi="Times New Roman"/>
                <w:sz w:val="24"/>
              </w:rPr>
              <w:fldChar w:fldCharType="begin">
                <w:ffData>
                  <w:name w:val="Check38"/>
                  <w:enabled/>
                  <w:calcOnExit w:val="0"/>
                  <w:checkBox>
                    <w:sizeAuto/>
                    <w:default w:val="0"/>
                  </w:checkBox>
                </w:ffData>
              </w:fldChar>
            </w:r>
            <w:r w:rsidR="00C0793D">
              <w:rPr>
                <w:rFonts w:ascii="Times New Roman" w:hAnsi="Times New Roman"/>
                <w:sz w:val="24"/>
              </w:rPr>
              <w:instrText xml:space="preserve"> FORMCHECKBOX </w:instrText>
            </w:r>
            <w:r w:rsidR="00F41497">
              <w:rPr>
                <w:rFonts w:ascii="Times New Roman" w:hAnsi="Times New Roman"/>
                <w:sz w:val="24"/>
              </w:rPr>
            </w:r>
            <w:r w:rsidR="00F41497">
              <w:rPr>
                <w:rFonts w:ascii="Times New Roman" w:hAnsi="Times New Roman"/>
                <w:sz w:val="24"/>
              </w:rPr>
              <w:fldChar w:fldCharType="separate"/>
            </w:r>
            <w:r>
              <w:rPr>
                <w:rFonts w:ascii="Times New Roman" w:hAnsi="Times New Roman"/>
                <w:sz w:val="24"/>
              </w:rPr>
              <w:fldChar w:fldCharType="end"/>
            </w:r>
            <w:bookmarkEnd w:id="52"/>
            <w:r w:rsidR="00C0793D">
              <w:rPr>
                <w:rFonts w:ascii="Times New Roman" w:hAnsi="Times New Roman"/>
                <w:sz w:val="24"/>
              </w:rPr>
              <w:t>No</w:t>
            </w:r>
          </w:p>
        </w:tc>
      </w:tr>
      <w:tr w:rsidR="00CB630C">
        <w:tc>
          <w:tcPr>
            <w:tcW w:w="5106" w:type="dxa"/>
            <w:tcBorders>
              <w:top w:val="nil"/>
              <w:left w:val="nil"/>
              <w:bottom w:val="nil"/>
              <w:right w:val="nil"/>
            </w:tcBorders>
          </w:tcPr>
          <w:p w:rsidR="00CB630C" w:rsidRDefault="00C0793D" w:rsidP="00AE0A5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spacing w:before="80" w:after="80"/>
              <w:jc w:val="both"/>
              <w:rPr>
                <w:rFonts w:ascii="Times New Roman" w:hAnsi="Times New Roman"/>
                <w:sz w:val="24"/>
              </w:rPr>
            </w:pPr>
            <w:r>
              <w:rPr>
                <w:rFonts w:ascii="Times New Roman" w:hAnsi="Times New Roman"/>
                <w:sz w:val="24"/>
              </w:rPr>
              <w:t xml:space="preserve">Runway approach </w:t>
            </w:r>
          </w:p>
        </w:tc>
        <w:tc>
          <w:tcPr>
            <w:tcW w:w="2814" w:type="dxa"/>
            <w:tcBorders>
              <w:top w:val="nil"/>
              <w:left w:val="nil"/>
              <w:bottom w:val="nil"/>
              <w:right w:val="nil"/>
            </w:tcBorders>
          </w:tcPr>
          <w:p w:rsidR="00CB630C" w:rsidRDefault="00C0793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spacing w:before="80" w:after="80"/>
              <w:rPr>
                <w:rFonts w:ascii="Times New Roman" w:hAnsi="Times New Roman"/>
                <w:sz w:val="24"/>
              </w:rPr>
            </w:pPr>
            <w:r>
              <w:rPr>
                <w:rFonts w:ascii="Times New Roman" w:hAnsi="Times New Roman"/>
                <w:sz w:val="24"/>
              </w:rPr>
              <w:t xml:space="preserve">___, </w:t>
            </w:r>
            <w:r>
              <w:rPr>
                <w:rFonts w:ascii="Times New Roman" w:hAnsi="Times New Roman"/>
                <w:sz w:val="24"/>
                <w:u w:val="single"/>
              </w:rPr>
              <w:t xml:space="preserve">     </w:t>
            </w: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w:t>
            </w:r>
          </w:p>
        </w:tc>
      </w:tr>
      <w:tr w:rsidR="00CB630C">
        <w:tc>
          <w:tcPr>
            <w:tcW w:w="5106" w:type="dxa"/>
            <w:tcBorders>
              <w:top w:val="nil"/>
              <w:left w:val="nil"/>
              <w:bottom w:val="nil"/>
              <w:right w:val="nil"/>
            </w:tcBorders>
          </w:tcPr>
          <w:p w:rsidR="00CB630C" w:rsidRDefault="00C0793D" w:rsidP="00AE0A5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spacing w:before="80" w:after="80"/>
              <w:jc w:val="both"/>
              <w:rPr>
                <w:rFonts w:ascii="Times New Roman" w:hAnsi="Times New Roman"/>
                <w:sz w:val="24"/>
              </w:rPr>
            </w:pPr>
            <w:r>
              <w:rPr>
                <w:rFonts w:ascii="Times New Roman" w:hAnsi="Times New Roman"/>
                <w:sz w:val="24"/>
              </w:rPr>
              <w:t>Interval required for terminal area</w:t>
            </w:r>
            <w:r>
              <w:rPr>
                <w:rFonts w:ascii="Times New Roman" w:hAnsi="Times New Roman"/>
                <w:sz w:val="24"/>
              </w:rPr>
              <w:tab/>
            </w:r>
          </w:p>
        </w:tc>
        <w:tc>
          <w:tcPr>
            <w:tcW w:w="2814" w:type="dxa"/>
            <w:tcBorders>
              <w:top w:val="nil"/>
              <w:left w:val="nil"/>
              <w:bottom w:val="nil"/>
              <w:right w:val="nil"/>
            </w:tcBorders>
          </w:tcPr>
          <w:p w:rsidR="00CB630C" w:rsidRDefault="00C0793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spacing w:before="80" w:after="80"/>
              <w:rPr>
                <w:rFonts w:ascii="Times New Roman" w:hAnsi="Times New Roman"/>
                <w:sz w:val="24"/>
              </w:rPr>
            </w:pPr>
            <w:r>
              <w:rPr>
                <w:rFonts w:ascii="Times New Roman" w:hAnsi="Times New Roman"/>
                <w:sz w:val="24"/>
              </w:rPr>
              <w:t xml:space="preserve">__1'  </w:t>
            </w:r>
            <w:r>
              <w:rPr>
                <w:rFonts w:ascii="Times New Roman" w:hAnsi="Times New Roman"/>
                <w:sz w:val="24"/>
                <w:u w:val="single"/>
              </w:rPr>
              <w:t xml:space="preserve">   </w:t>
            </w:r>
            <w:r>
              <w:rPr>
                <w:rFonts w:ascii="Times New Roman" w:hAnsi="Times New Roman"/>
                <w:sz w:val="24"/>
              </w:rPr>
              <w:t xml:space="preserve">2'  </w:t>
            </w:r>
            <w:r>
              <w:rPr>
                <w:rFonts w:ascii="Times New Roman" w:hAnsi="Times New Roman"/>
                <w:sz w:val="24"/>
                <w:u w:val="single"/>
              </w:rPr>
              <w:t xml:space="preserve">   </w:t>
            </w:r>
            <w:r>
              <w:rPr>
                <w:rFonts w:ascii="Times New Roman" w:hAnsi="Times New Roman"/>
                <w:sz w:val="24"/>
              </w:rPr>
              <w:t>5'</w:t>
            </w:r>
          </w:p>
        </w:tc>
      </w:tr>
      <w:tr w:rsidR="00CB630C">
        <w:tc>
          <w:tcPr>
            <w:tcW w:w="5106" w:type="dxa"/>
            <w:tcBorders>
              <w:top w:val="nil"/>
              <w:left w:val="nil"/>
              <w:bottom w:val="nil"/>
              <w:right w:val="nil"/>
            </w:tcBorders>
          </w:tcPr>
          <w:p w:rsidR="00CB630C" w:rsidRDefault="00C0793D" w:rsidP="00AE0A59">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80" w:after="80"/>
              <w:jc w:val="both"/>
              <w:rPr>
                <w:rFonts w:ascii="Times New Roman" w:hAnsi="Times New Roman"/>
                <w:sz w:val="24"/>
              </w:rPr>
            </w:pPr>
            <w:r>
              <w:rPr>
                <w:rFonts w:ascii="Times New Roman" w:hAnsi="Times New Roman"/>
                <w:sz w:val="24"/>
              </w:rPr>
              <w:t>Interval required for airport layout</w:t>
            </w:r>
            <w:r>
              <w:rPr>
                <w:rFonts w:ascii="Times New Roman" w:hAnsi="Times New Roman"/>
                <w:sz w:val="24"/>
              </w:rPr>
              <w:tab/>
            </w:r>
          </w:p>
        </w:tc>
        <w:tc>
          <w:tcPr>
            <w:tcW w:w="2814" w:type="dxa"/>
            <w:tcBorders>
              <w:top w:val="nil"/>
              <w:left w:val="nil"/>
              <w:bottom w:val="nil"/>
              <w:right w:val="nil"/>
            </w:tcBorders>
          </w:tcPr>
          <w:p w:rsidR="00CB630C" w:rsidRDefault="00C0793D">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80" w:after="80"/>
              <w:rPr>
                <w:rFonts w:ascii="Times New Roman" w:hAnsi="Times New Roman"/>
                <w:sz w:val="24"/>
              </w:rPr>
            </w:pPr>
            <w:r>
              <w:rPr>
                <w:rFonts w:ascii="Times New Roman" w:hAnsi="Times New Roman"/>
                <w:sz w:val="24"/>
              </w:rPr>
              <w:t xml:space="preserve">__1'  </w:t>
            </w:r>
            <w:r>
              <w:rPr>
                <w:rFonts w:ascii="Times New Roman" w:hAnsi="Times New Roman"/>
                <w:sz w:val="24"/>
                <w:u w:val="single"/>
              </w:rPr>
              <w:t xml:space="preserve">   </w:t>
            </w:r>
            <w:r>
              <w:rPr>
                <w:rFonts w:ascii="Times New Roman" w:hAnsi="Times New Roman"/>
                <w:sz w:val="24"/>
              </w:rPr>
              <w:t xml:space="preserve">2'  </w:t>
            </w:r>
            <w:r>
              <w:rPr>
                <w:rFonts w:ascii="Times New Roman" w:hAnsi="Times New Roman"/>
                <w:sz w:val="24"/>
                <w:u w:val="single"/>
              </w:rPr>
              <w:t xml:space="preserve">   </w:t>
            </w:r>
            <w:r>
              <w:rPr>
                <w:rFonts w:ascii="Times New Roman" w:hAnsi="Times New Roman"/>
                <w:sz w:val="24"/>
              </w:rPr>
              <w:t>5'</w:t>
            </w:r>
          </w:p>
        </w:tc>
      </w:tr>
      <w:tr w:rsidR="00CB630C">
        <w:tc>
          <w:tcPr>
            <w:tcW w:w="5106" w:type="dxa"/>
            <w:tcBorders>
              <w:top w:val="nil"/>
              <w:left w:val="nil"/>
              <w:bottom w:val="nil"/>
              <w:right w:val="nil"/>
            </w:tcBorders>
          </w:tcPr>
          <w:p w:rsidR="00CB630C" w:rsidRDefault="00C0793D" w:rsidP="00AE0A59">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80" w:after="80"/>
              <w:jc w:val="both"/>
              <w:rPr>
                <w:rFonts w:ascii="Times New Roman" w:hAnsi="Times New Roman"/>
                <w:sz w:val="24"/>
              </w:rPr>
            </w:pPr>
            <w:r>
              <w:rPr>
                <w:rFonts w:ascii="Times New Roman" w:hAnsi="Times New Roman"/>
                <w:sz w:val="24"/>
              </w:rPr>
              <w:t>Interval required for approaches</w:t>
            </w:r>
          </w:p>
        </w:tc>
        <w:tc>
          <w:tcPr>
            <w:tcW w:w="2814" w:type="dxa"/>
            <w:tcBorders>
              <w:top w:val="nil"/>
              <w:left w:val="nil"/>
              <w:bottom w:val="nil"/>
              <w:right w:val="nil"/>
            </w:tcBorders>
          </w:tcPr>
          <w:p w:rsidR="00CB630C" w:rsidRDefault="00C0793D">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80" w:after="80"/>
              <w:rPr>
                <w:rFonts w:ascii="Times New Roman" w:hAnsi="Times New Roman"/>
                <w:sz w:val="24"/>
              </w:rPr>
            </w:pPr>
            <w:r>
              <w:rPr>
                <w:rFonts w:ascii="Times New Roman" w:hAnsi="Times New Roman"/>
                <w:sz w:val="24"/>
              </w:rPr>
              <w:t xml:space="preserve">__1'  </w:t>
            </w:r>
            <w:r>
              <w:rPr>
                <w:rFonts w:ascii="Times New Roman" w:hAnsi="Times New Roman"/>
                <w:sz w:val="24"/>
                <w:u w:val="single"/>
              </w:rPr>
              <w:t xml:space="preserve">   </w:t>
            </w:r>
            <w:r>
              <w:rPr>
                <w:rFonts w:ascii="Times New Roman" w:hAnsi="Times New Roman"/>
                <w:sz w:val="24"/>
              </w:rPr>
              <w:t xml:space="preserve">2'  </w:t>
            </w:r>
            <w:r>
              <w:rPr>
                <w:rFonts w:ascii="Times New Roman" w:hAnsi="Times New Roman"/>
                <w:sz w:val="24"/>
                <w:u w:val="single"/>
              </w:rPr>
              <w:t xml:space="preserve">   </w:t>
            </w:r>
            <w:r>
              <w:rPr>
                <w:rFonts w:ascii="Times New Roman" w:hAnsi="Times New Roman"/>
                <w:sz w:val="24"/>
              </w:rPr>
              <w:t>5'</w:t>
            </w:r>
          </w:p>
        </w:tc>
      </w:tr>
    </w:tbl>
    <w:p w:rsidR="00CB630C" w:rsidRDefault="00CB630C">
      <w:pPr>
        <w:tabs>
          <w:tab w:val="left" w:pos="360"/>
          <w:tab w:val="left" w:pos="720"/>
          <w:tab w:val="left" w:pos="1080"/>
          <w:tab w:val="left" w:pos="1200"/>
          <w:tab w:val="left" w:pos="1440"/>
          <w:tab w:val="left" w:pos="1800"/>
          <w:tab w:val="left" w:pos="2160"/>
          <w:tab w:val="left" w:pos="2400"/>
          <w:tab w:val="left" w:pos="288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CB630C" w:rsidRDefault="00CB630C" w:rsidP="00E92059">
      <w:pPr>
        <w:tabs>
          <w:tab w:val="left" w:pos="360"/>
          <w:tab w:val="left" w:pos="720"/>
          <w:tab w:val="left" w:pos="1080"/>
          <w:tab w:val="left" w:pos="1200"/>
          <w:tab w:val="left" w:pos="1440"/>
          <w:tab w:val="left" w:pos="1800"/>
          <w:tab w:val="left" w:pos="2160"/>
          <w:tab w:val="left" w:pos="2400"/>
          <w:tab w:val="left" w:pos="2880"/>
          <w:tab w:val="left" w:pos="300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p>
    <w:p w:rsidR="00CB630C" w:rsidRDefault="00C0793D" w:rsidP="00E92059">
      <w:pPr>
        <w:tabs>
          <w:tab w:val="left" w:pos="360"/>
          <w:tab w:val="left" w:pos="720"/>
          <w:tab w:val="left" w:pos="1080"/>
          <w:tab w:val="left" w:pos="1200"/>
          <w:tab w:val="left" w:pos="1440"/>
          <w:tab w:val="left" w:pos="1800"/>
          <w:tab w:val="left" w:pos="2160"/>
          <w:tab w:val="left" w:pos="2400"/>
          <w:tab w:val="left" w:pos="2880"/>
          <w:tab w:val="left" w:pos="300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b/>
          <w:sz w:val="24"/>
        </w:rPr>
      </w:pPr>
      <w:r>
        <w:rPr>
          <w:rFonts w:ascii="Times New Roman" w:hAnsi="Times New Roman"/>
          <w:b/>
          <w:sz w:val="24"/>
        </w:rPr>
        <w:t>6.</w:t>
      </w:r>
      <w:r>
        <w:rPr>
          <w:rFonts w:ascii="Times New Roman" w:hAnsi="Times New Roman"/>
          <w:b/>
          <w:sz w:val="24"/>
        </w:rPr>
        <w:tab/>
        <w:t>Wetland Mitigation Plan</w:t>
      </w:r>
    </w:p>
    <w:p w:rsidR="00CB630C" w:rsidRDefault="00C0793D" w:rsidP="00E92059">
      <w:pPr>
        <w:tabs>
          <w:tab w:val="left" w:pos="360"/>
          <w:tab w:val="left" w:pos="720"/>
          <w:tab w:val="left" w:pos="1080"/>
          <w:tab w:val="left" w:pos="1200"/>
          <w:tab w:val="left" w:pos="1440"/>
          <w:tab w:val="left" w:pos="1800"/>
          <w:tab w:val="left" w:pos="2160"/>
          <w:tab w:val="left" w:pos="2400"/>
          <w:tab w:val="left" w:pos="2880"/>
          <w:tab w:val="left" w:pos="300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sz w:val="24"/>
        </w:rPr>
      </w:pPr>
      <w:r>
        <w:rPr>
          <w:rFonts w:ascii="Times New Roman" w:hAnsi="Times New Roman"/>
          <w:b/>
          <w:sz w:val="24"/>
        </w:rPr>
        <w:lastRenderedPageBreak/>
        <w:tab/>
      </w:r>
      <w:r>
        <w:rPr>
          <w:rFonts w:ascii="Times New Roman" w:hAnsi="Times New Roman"/>
          <w:sz w:val="24"/>
        </w:rPr>
        <w:t>Prepare</w:t>
      </w:r>
      <w:r w:rsidR="003E3061">
        <w:rPr>
          <w:rFonts w:ascii="Times New Roman" w:hAnsi="Times New Roman"/>
          <w:sz w:val="24"/>
        </w:rPr>
        <w:t xml:space="preserve"> Conceptual Wetland Mitigation P</w:t>
      </w:r>
      <w:r>
        <w:rPr>
          <w:rFonts w:ascii="Times New Roman" w:hAnsi="Times New Roman"/>
          <w:sz w:val="24"/>
        </w:rPr>
        <w:t xml:space="preserve">lan adequate for FAA. </w:t>
      </w:r>
    </w:p>
    <w:p w:rsidR="00CB630C" w:rsidRDefault="00CB630C">
      <w:pPr>
        <w:tabs>
          <w:tab w:val="left" w:pos="360"/>
          <w:tab w:val="left" w:pos="720"/>
          <w:tab w:val="left" w:pos="1080"/>
          <w:tab w:val="left" w:pos="1200"/>
          <w:tab w:val="left" w:pos="1440"/>
          <w:tab w:val="left" w:pos="1800"/>
          <w:tab w:val="left" w:pos="2160"/>
          <w:tab w:val="left" w:pos="2400"/>
          <w:tab w:val="left" w:pos="2880"/>
          <w:tab w:val="left" w:pos="3000"/>
          <w:tab w:val="left" w:pos="3600"/>
          <w:tab w:val="left" w:pos="4200"/>
          <w:tab w:val="left" w:pos="4800"/>
          <w:tab w:val="left" w:pos="5400"/>
          <w:tab w:val="left" w:pos="6000"/>
          <w:tab w:val="left" w:pos="6600"/>
          <w:tab w:val="left" w:pos="7200"/>
          <w:tab w:val="left" w:pos="7800"/>
          <w:tab w:val="left" w:pos="8400"/>
          <w:tab w:val="left" w:pos="9000"/>
        </w:tabs>
        <w:ind w:left="360" w:hanging="360"/>
        <w:rPr>
          <w:rFonts w:ascii="Times New Roman" w:hAnsi="Times New Roman"/>
          <w:sz w:val="24"/>
        </w:rPr>
      </w:pPr>
    </w:p>
    <w:p w:rsidR="00CB630C" w:rsidRDefault="00C0793D">
      <w:pPr>
        <w:tabs>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 w:val="32"/>
        </w:rPr>
      </w:pPr>
      <w:r>
        <w:rPr>
          <w:rFonts w:ascii="Times New Roman" w:hAnsi="Times New Roman"/>
          <w:sz w:val="24"/>
        </w:rPr>
        <w:br w:type="page"/>
      </w:r>
      <w:r>
        <w:rPr>
          <w:rFonts w:ascii="Times New Roman" w:hAnsi="Times New Roman"/>
          <w:b/>
          <w:sz w:val="32"/>
        </w:rPr>
        <w:lastRenderedPageBreak/>
        <w:t>PART II. OTHER PROVISIONS</w:t>
      </w:r>
    </w:p>
    <w:p w:rsidR="00CB630C" w:rsidRDefault="00CB63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b/>
          <w:sz w:val="28"/>
        </w:rPr>
      </w:pPr>
    </w:p>
    <w:p w:rsidR="00CB630C" w:rsidRDefault="00C0793D" w:rsidP="005962C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sz w:val="24"/>
        </w:rPr>
      </w:pPr>
      <w:r>
        <w:rPr>
          <w:rFonts w:ascii="Times New Roman" w:hAnsi="Times New Roman"/>
          <w:b/>
          <w:sz w:val="24"/>
        </w:rPr>
        <w:t>Section A.</w:t>
      </w:r>
      <w:r>
        <w:rPr>
          <w:rFonts w:ascii="Times New Roman" w:hAnsi="Times New Roman"/>
          <w:b/>
          <w:sz w:val="24"/>
        </w:rPr>
        <w:tab/>
        <w:t>Computer Aided Design &amp; Drafting (CADD)</w:t>
      </w:r>
    </w:p>
    <w:p w:rsidR="00CB630C" w:rsidRDefault="00C0793D" w:rsidP="005962C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sz w:val="24"/>
        </w:rPr>
      </w:pPr>
      <w:r>
        <w:rPr>
          <w:rFonts w:ascii="Times New Roman" w:hAnsi="Times New Roman"/>
          <w:sz w:val="24"/>
        </w:rPr>
        <w:t>This procedure describes the requirements for preparation and recording of maps and plans utilizing Comp</w:t>
      </w:r>
      <w:r w:rsidR="003E3061">
        <w:rPr>
          <w:rFonts w:ascii="Times New Roman" w:hAnsi="Times New Roman"/>
          <w:sz w:val="24"/>
        </w:rPr>
        <w:t>uter Aided Design and Drafting s</w:t>
      </w:r>
      <w:r>
        <w:rPr>
          <w:rFonts w:ascii="Times New Roman" w:hAnsi="Times New Roman"/>
          <w:sz w:val="24"/>
        </w:rPr>
        <w:t>ystems</w:t>
      </w:r>
      <w:r w:rsidR="003E3061">
        <w:rPr>
          <w:rFonts w:ascii="Times New Roman" w:hAnsi="Times New Roman"/>
          <w:sz w:val="24"/>
        </w:rPr>
        <w:t xml:space="preserve"> (CADD</w:t>
      </w:r>
      <w:r w:rsidR="005962CF">
        <w:rPr>
          <w:rFonts w:ascii="Times New Roman" w:hAnsi="Times New Roman"/>
          <w:sz w:val="24"/>
        </w:rPr>
        <w:t>)</w:t>
      </w:r>
      <w:r>
        <w:rPr>
          <w:rFonts w:ascii="Times New Roman" w:hAnsi="Times New Roman"/>
          <w:sz w:val="24"/>
        </w:rPr>
        <w:t>.</w:t>
      </w:r>
    </w:p>
    <w:p w:rsidR="00CB630C" w:rsidRDefault="00CB630C" w:rsidP="005962C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sz w:val="24"/>
        </w:rPr>
      </w:pPr>
    </w:p>
    <w:p w:rsidR="00CB630C" w:rsidRDefault="00C0793D" w:rsidP="005962C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sz w:val="24"/>
        </w:rPr>
      </w:pPr>
      <w:r>
        <w:rPr>
          <w:rFonts w:ascii="Times New Roman" w:hAnsi="Times New Roman"/>
          <w:b/>
          <w:sz w:val="24"/>
        </w:rPr>
        <w:t>1.  General</w:t>
      </w:r>
    </w:p>
    <w:p w:rsidR="00CB630C" w:rsidRDefault="00CB630C" w:rsidP="005962C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sz w:val="24"/>
        </w:rPr>
      </w:pPr>
    </w:p>
    <w:p w:rsidR="00CB630C" w:rsidRDefault="00C0793D" w:rsidP="005962C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360"/>
        <w:jc w:val="both"/>
        <w:rPr>
          <w:rFonts w:ascii="Times New Roman" w:hAnsi="Times New Roman"/>
          <w:sz w:val="24"/>
        </w:rPr>
      </w:pPr>
      <w:r>
        <w:rPr>
          <w:rFonts w:ascii="Times New Roman" w:hAnsi="Times New Roman"/>
          <w:sz w:val="24"/>
        </w:rPr>
        <w:t>All maps and plans sha</w:t>
      </w:r>
      <w:r w:rsidR="005962CF">
        <w:rPr>
          <w:rFonts w:ascii="Times New Roman" w:hAnsi="Times New Roman"/>
          <w:sz w:val="24"/>
        </w:rPr>
        <w:t>ll be developed using</w:t>
      </w:r>
      <w:r w:rsidR="003E3061">
        <w:rPr>
          <w:rFonts w:ascii="Times New Roman" w:hAnsi="Times New Roman"/>
          <w:sz w:val="24"/>
        </w:rPr>
        <w:t xml:space="preserve"> BOA</w:t>
      </w:r>
      <w:r>
        <w:rPr>
          <w:rFonts w:ascii="Times New Roman" w:hAnsi="Times New Roman"/>
          <w:sz w:val="24"/>
        </w:rPr>
        <w:t xml:space="preserve"> Airport Layout Plan Development </w:t>
      </w:r>
      <w:r w:rsidR="008C2FA1">
        <w:rPr>
          <w:rFonts w:ascii="Times New Roman" w:hAnsi="Times New Roman"/>
          <w:sz w:val="24"/>
        </w:rPr>
        <w:t>Guide</w:t>
      </w:r>
      <w:r>
        <w:rPr>
          <w:rFonts w:ascii="Times New Roman" w:hAnsi="Times New Roman"/>
          <w:sz w:val="24"/>
        </w:rPr>
        <w:t xml:space="preserve"> (ALPD</w:t>
      </w:r>
      <w:r w:rsidR="008C2FA1">
        <w:rPr>
          <w:rFonts w:ascii="Times New Roman" w:hAnsi="Times New Roman"/>
          <w:sz w:val="24"/>
        </w:rPr>
        <w:t>G</w:t>
      </w:r>
      <w:r>
        <w:rPr>
          <w:rFonts w:ascii="Times New Roman" w:hAnsi="Times New Roman"/>
          <w:sz w:val="24"/>
        </w:rPr>
        <w:t>) as</w:t>
      </w:r>
      <w:r w:rsidR="005962CF">
        <w:rPr>
          <w:rFonts w:ascii="Times New Roman" w:hAnsi="Times New Roman"/>
          <w:sz w:val="24"/>
        </w:rPr>
        <w:t xml:space="preserve"> an</w:t>
      </w:r>
      <w:r>
        <w:rPr>
          <w:rFonts w:ascii="Times New Roman" w:hAnsi="Times New Roman"/>
          <w:sz w:val="24"/>
        </w:rPr>
        <w:t xml:space="preserve"> appropriate</w:t>
      </w:r>
      <w:r w:rsidR="005962CF">
        <w:rPr>
          <w:rFonts w:ascii="Times New Roman" w:hAnsi="Times New Roman"/>
          <w:sz w:val="24"/>
        </w:rPr>
        <w:t xml:space="preserve"> guide</w:t>
      </w:r>
      <w:r>
        <w:rPr>
          <w:rFonts w:ascii="Times New Roman" w:hAnsi="Times New Roman"/>
          <w:sz w:val="24"/>
        </w:rPr>
        <w:t xml:space="preserve">.  When CADD systems are utilized to develop maps and plans and the contract is completed or terminated, </w:t>
      </w:r>
      <w:r w:rsidR="00890C43">
        <w:rPr>
          <w:rFonts w:ascii="Times New Roman" w:hAnsi="Times New Roman"/>
          <w:sz w:val="24"/>
        </w:rPr>
        <w:t>an electronic</w:t>
      </w:r>
      <w:r>
        <w:rPr>
          <w:rFonts w:ascii="Times New Roman" w:hAnsi="Times New Roman"/>
          <w:sz w:val="24"/>
        </w:rPr>
        <w:t xml:space="preserve"> copy (compatible with the DOT MICROSTATION CADD System) of the maps, plans and files shall be delivered to and become the property of the Bureau of Aeronautics.  Final drawings for Airport Layout Plans will be 22" x 34" unless otherwise directed.  Provid</w:t>
      </w:r>
      <w:r w:rsidR="005962CF">
        <w:rPr>
          <w:rFonts w:ascii="Times New Roman" w:hAnsi="Times New Roman"/>
          <w:sz w:val="24"/>
        </w:rPr>
        <w:t>e electronic drawing files for A</w:t>
      </w:r>
      <w:r>
        <w:rPr>
          <w:rFonts w:ascii="Times New Roman" w:hAnsi="Times New Roman"/>
          <w:sz w:val="24"/>
        </w:rPr>
        <w:t>irport Layout Plans and other projects when included in the Contract.</w:t>
      </w:r>
    </w:p>
    <w:p w:rsidR="00CB630C" w:rsidRDefault="00CB630C" w:rsidP="005962C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sz w:val="24"/>
        </w:rPr>
      </w:pPr>
    </w:p>
    <w:p w:rsidR="00CB630C" w:rsidRDefault="00C0793D" w:rsidP="005962C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sz w:val="24"/>
        </w:rPr>
      </w:pPr>
      <w:r>
        <w:rPr>
          <w:rFonts w:ascii="Times New Roman" w:hAnsi="Times New Roman"/>
          <w:b/>
          <w:sz w:val="24"/>
        </w:rPr>
        <w:t>2.  Plan Development</w:t>
      </w:r>
    </w:p>
    <w:p w:rsidR="00CB630C" w:rsidRDefault="00CB630C" w:rsidP="005962C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sz w:val="24"/>
        </w:rPr>
      </w:pPr>
    </w:p>
    <w:p w:rsidR="00CB630C" w:rsidRDefault="00C0793D" w:rsidP="005962C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360"/>
        <w:jc w:val="both"/>
        <w:rPr>
          <w:rFonts w:ascii="Times New Roman" w:hAnsi="Times New Roman"/>
          <w:sz w:val="24"/>
        </w:rPr>
      </w:pPr>
      <w:r>
        <w:rPr>
          <w:rFonts w:ascii="Times New Roman" w:hAnsi="Times New Roman"/>
          <w:sz w:val="24"/>
        </w:rPr>
        <w:t xml:space="preserve">Plan document requirements and standards are the same as for manually prepared documents.  Except as follows:  </w:t>
      </w:r>
    </w:p>
    <w:p w:rsidR="00CB630C" w:rsidRDefault="00CB630C" w:rsidP="005962C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360"/>
        <w:jc w:val="both"/>
        <w:rPr>
          <w:rFonts w:ascii="Times New Roman" w:hAnsi="Times New Roman"/>
          <w:sz w:val="24"/>
        </w:rPr>
      </w:pPr>
    </w:p>
    <w:p w:rsidR="00CB630C" w:rsidRDefault="00C0793D" w:rsidP="005962CF">
      <w:pPr>
        <w:numPr>
          <w:ilvl w:val="0"/>
          <w:numId w:val="8"/>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sz w:val="24"/>
        </w:rPr>
      </w:pPr>
      <w:r>
        <w:rPr>
          <w:rFonts w:ascii="Times New Roman" w:hAnsi="Times New Roman"/>
          <w:sz w:val="24"/>
        </w:rPr>
        <w:t>Lines and Art Work - Line weights and symbols for CADD developm</w:t>
      </w:r>
      <w:r w:rsidR="002430C4">
        <w:rPr>
          <w:rFonts w:ascii="Times New Roman" w:hAnsi="Times New Roman"/>
          <w:sz w:val="24"/>
        </w:rPr>
        <w:t>ent will conform to the ALPD</w:t>
      </w:r>
      <w:r w:rsidR="008C2FA1">
        <w:rPr>
          <w:rFonts w:ascii="Times New Roman" w:hAnsi="Times New Roman"/>
          <w:sz w:val="24"/>
        </w:rPr>
        <w:t>G</w:t>
      </w:r>
      <w:r>
        <w:rPr>
          <w:rFonts w:ascii="Times New Roman" w:hAnsi="Times New Roman"/>
          <w:sz w:val="24"/>
        </w:rPr>
        <w:t>.</w:t>
      </w:r>
    </w:p>
    <w:p w:rsidR="00CB630C" w:rsidRDefault="00CB630C" w:rsidP="005962CF">
      <w:pPr>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hanging="360"/>
        <w:jc w:val="both"/>
        <w:rPr>
          <w:rFonts w:ascii="Times New Roman" w:hAnsi="Times New Roman"/>
          <w:sz w:val="24"/>
        </w:rPr>
      </w:pPr>
    </w:p>
    <w:p w:rsidR="00CB630C" w:rsidRDefault="00C0793D" w:rsidP="005962CF">
      <w:pPr>
        <w:numPr>
          <w:ilvl w:val="0"/>
          <w:numId w:val="8"/>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sz w:val="24"/>
        </w:rPr>
      </w:pPr>
      <w:r>
        <w:rPr>
          <w:rFonts w:ascii="Times New Roman" w:hAnsi="Times New Roman"/>
          <w:sz w:val="24"/>
        </w:rPr>
        <w:t>Lettering - Lettering size is based on the final product.  Minimum size lettering desired on the final product is to be equal to a 100 Leroy on a 22" x 34" drawing, whenever possible, lettering shall be vertical gothic.  Font type shall be Type 1 (MICROSTATION).</w:t>
      </w:r>
    </w:p>
    <w:p w:rsidR="00CB630C" w:rsidRDefault="00CB630C" w:rsidP="005962C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sz w:val="24"/>
        </w:rPr>
      </w:pPr>
    </w:p>
    <w:p w:rsidR="00CB630C" w:rsidRDefault="00C0793D" w:rsidP="005962C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sz w:val="24"/>
        </w:rPr>
      </w:pPr>
      <w:r>
        <w:rPr>
          <w:rFonts w:ascii="Times New Roman" w:hAnsi="Times New Roman"/>
          <w:b/>
          <w:sz w:val="24"/>
        </w:rPr>
        <w:t>3.  CADD Files</w:t>
      </w:r>
    </w:p>
    <w:p w:rsidR="00CB630C" w:rsidRDefault="00CB630C" w:rsidP="005962C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CB630C" w:rsidRDefault="00C0793D" w:rsidP="005962CF">
      <w:pPr>
        <w:numPr>
          <w:ilvl w:val="0"/>
          <w:numId w:val="9"/>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 xml:space="preserve">File - All files must end with the </w:t>
      </w:r>
      <w:proofErr w:type="gramStart"/>
      <w:r>
        <w:rPr>
          <w:rFonts w:ascii="Times New Roman" w:hAnsi="Times New Roman"/>
          <w:sz w:val="24"/>
        </w:rPr>
        <w:t>suffix .DGN</w:t>
      </w:r>
      <w:proofErr w:type="gramEnd"/>
      <w:r>
        <w:rPr>
          <w:rFonts w:ascii="Times New Roman" w:hAnsi="Times New Roman"/>
          <w:sz w:val="24"/>
        </w:rPr>
        <w:t xml:space="preserve"> (example sheet 2, airport layout plan for Dane County is DANEALP.DGN).</w:t>
      </w:r>
    </w:p>
    <w:p w:rsidR="00CB630C" w:rsidRDefault="00CB630C" w:rsidP="005962CF">
      <w:pPr>
        <w:numPr>
          <w:ilvl w:val="12"/>
          <w:numId w:val="0"/>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p>
    <w:p w:rsidR="00CB630C" w:rsidRDefault="00C0793D" w:rsidP="005962CF">
      <w:pPr>
        <w:numPr>
          <w:ilvl w:val="0"/>
          <w:numId w:val="9"/>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Reference</w:t>
      </w:r>
      <w:r>
        <w:rPr>
          <w:rFonts w:ascii="Times New Roman" w:hAnsi="Times New Roman"/>
          <w:b/>
          <w:sz w:val="24"/>
        </w:rPr>
        <w:t> </w:t>
      </w:r>
      <w:r>
        <w:rPr>
          <w:rFonts w:ascii="Times New Roman" w:hAnsi="Times New Roman"/>
          <w:sz w:val="24"/>
        </w:rPr>
        <w:t>Files - DO NOT DETACH any reference file(s) used in the creation of any design fil</w:t>
      </w:r>
      <w:r w:rsidR="005962CF">
        <w:rPr>
          <w:rFonts w:ascii="Times New Roman" w:hAnsi="Times New Roman"/>
          <w:sz w:val="24"/>
        </w:rPr>
        <w:t>e, even if copied to the active design f</w:t>
      </w:r>
      <w:r>
        <w:rPr>
          <w:rFonts w:ascii="Times New Roman" w:hAnsi="Times New Roman"/>
          <w:sz w:val="24"/>
        </w:rPr>
        <w:t>ile.</w:t>
      </w:r>
    </w:p>
    <w:p w:rsidR="00CB630C" w:rsidRDefault="00CB630C" w:rsidP="005962CF">
      <w:pPr>
        <w:numPr>
          <w:ilvl w:val="12"/>
          <w:numId w:val="0"/>
        </w:num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p>
    <w:p w:rsidR="00CB630C" w:rsidRDefault="00C0793D" w:rsidP="005962CF">
      <w:pPr>
        <w:numPr>
          <w:ilvl w:val="12"/>
          <w:numId w:val="0"/>
        </w:num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r>
        <w:rPr>
          <w:rFonts w:ascii="Times New Roman" w:hAnsi="Times New Roman"/>
          <w:sz w:val="24"/>
        </w:rPr>
        <w:t xml:space="preserve">NOTE:  This does not apply to files that make up the stereo plotted area.  When creating a stereo plotted </w:t>
      </w:r>
      <w:proofErr w:type="gramStart"/>
      <w:r>
        <w:rPr>
          <w:rFonts w:ascii="Times New Roman" w:hAnsi="Times New Roman"/>
          <w:sz w:val="24"/>
        </w:rPr>
        <w:t>file</w:t>
      </w:r>
      <w:proofErr w:type="gramEnd"/>
      <w:r>
        <w:rPr>
          <w:rFonts w:ascii="Times New Roman" w:hAnsi="Times New Roman"/>
          <w:sz w:val="24"/>
        </w:rPr>
        <w:t xml:space="preserve"> it may be necessary to use a number of reference files in its creation.  These reference files should be merged, copied, or detached as appropriate from the active stereo plot design file.  When all the files of the stereo plotted area have been completed, the bureau prefers to merge all these files into one large file and therefore only the final product is used as a reference file for the airport layout plans.</w:t>
      </w:r>
    </w:p>
    <w:p w:rsidR="00CB630C" w:rsidRDefault="00CB630C" w:rsidP="005962CF">
      <w:pPr>
        <w:numPr>
          <w:ilvl w:val="12"/>
          <w:numId w:val="0"/>
        </w:num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p>
    <w:p w:rsidR="00CB630C" w:rsidRDefault="005962CF" w:rsidP="005962CF">
      <w:pPr>
        <w:numPr>
          <w:ilvl w:val="0"/>
          <w:numId w:val="9"/>
        </w:num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 xml:space="preserve">Design File Levels - </w:t>
      </w:r>
      <w:r w:rsidR="00C0793D">
        <w:rPr>
          <w:rFonts w:ascii="Times New Roman" w:hAnsi="Times New Roman"/>
          <w:sz w:val="24"/>
        </w:rPr>
        <w:t>Level assignm</w:t>
      </w:r>
      <w:r w:rsidR="003E3061">
        <w:rPr>
          <w:rFonts w:ascii="Times New Roman" w:hAnsi="Times New Roman"/>
          <w:sz w:val="24"/>
        </w:rPr>
        <w:t>ent will conform to the ALPD</w:t>
      </w:r>
      <w:r w:rsidR="008C2FA1">
        <w:rPr>
          <w:rFonts w:ascii="Times New Roman" w:hAnsi="Times New Roman"/>
          <w:sz w:val="24"/>
        </w:rPr>
        <w:t>G</w:t>
      </w:r>
      <w:r w:rsidR="00C0793D">
        <w:rPr>
          <w:rFonts w:ascii="Times New Roman" w:hAnsi="Times New Roman"/>
          <w:sz w:val="24"/>
        </w:rPr>
        <w:t>.  Any levels that are not assigned in the active design file can be used for information not previously incorporated and should be b</w:t>
      </w:r>
      <w:r>
        <w:rPr>
          <w:rFonts w:ascii="Times New Roman" w:hAnsi="Times New Roman"/>
          <w:sz w:val="24"/>
        </w:rPr>
        <w:t>rought to the attention of the b</w:t>
      </w:r>
      <w:r w:rsidR="00C0793D">
        <w:rPr>
          <w:rFonts w:ascii="Times New Roman" w:hAnsi="Times New Roman"/>
          <w:sz w:val="24"/>
        </w:rPr>
        <w:t>ureau.</w:t>
      </w:r>
    </w:p>
    <w:p w:rsidR="00CB630C" w:rsidRDefault="00CB630C" w:rsidP="005962CF">
      <w:pPr>
        <w:numPr>
          <w:ilvl w:val="12"/>
          <w:numId w:val="0"/>
        </w:num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p>
    <w:p w:rsidR="00CB630C" w:rsidRDefault="00C0793D" w:rsidP="005962CF">
      <w:pPr>
        <w:numPr>
          <w:ilvl w:val="0"/>
          <w:numId w:val="9"/>
        </w:numPr>
        <w:tabs>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lastRenderedPageBreak/>
        <w:t xml:space="preserve">Design Files </w:t>
      </w:r>
      <w:r w:rsidR="005962CF">
        <w:rPr>
          <w:rFonts w:ascii="Times New Roman" w:hAnsi="Times New Roman"/>
          <w:sz w:val="24"/>
        </w:rPr>
        <w:t>-</w:t>
      </w:r>
      <w:r>
        <w:rPr>
          <w:rFonts w:ascii="Times New Roman" w:hAnsi="Times New Roman"/>
          <w:sz w:val="24"/>
        </w:rPr>
        <w:t xml:space="preserve"> Any personal </w:t>
      </w:r>
      <w:proofErr w:type="gramStart"/>
      <w:r>
        <w:rPr>
          <w:rFonts w:ascii="Times New Roman" w:hAnsi="Times New Roman"/>
          <w:sz w:val="24"/>
        </w:rPr>
        <w:t>computer based</w:t>
      </w:r>
      <w:proofErr w:type="gramEnd"/>
      <w:r>
        <w:rPr>
          <w:rFonts w:ascii="Times New Roman" w:hAnsi="Times New Roman"/>
          <w:sz w:val="24"/>
        </w:rPr>
        <w:t xml:space="preserve"> format such as </w:t>
      </w:r>
      <w:proofErr w:type="spellStart"/>
      <w:r>
        <w:rPr>
          <w:rFonts w:ascii="Times New Roman" w:hAnsi="Times New Roman"/>
          <w:sz w:val="24"/>
        </w:rPr>
        <w:t>CD-Rom</w:t>
      </w:r>
      <w:proofErr w:type="spellEnd"/>
      <w:r>
        <w:rPr>
          <w:rFonts w:ascii="Times New Roman" w:hAnsi="Times New Roman"/>
          <w:sz w:val="24"/>
        </w:rPr>
        <w:t xml:space="preserve"> and floppy diskette or Internet based such as e-mail or FTP can be used.  Design file working units shall be 1:1000:1</w:t>
      </w:r>
      <w:proofErr w:type="gramStart"/>
      <w:r>
        <w:rPr>
          <w:rFonts w:ascii="Times New Roman" w:hAnsi="Times New Roman"/>
          <w:sz w:val="24"/>
        </w:rPr>
        <w:t>.  Global</w:t>
      </w:r>
      <w:proofErr w:type="gramEnd"/>
      <w:r>
        <w:rPr>
          <w:rFonts w:ascii="Times New Roman" w:hAnsi="Times New Roman"/>
          <w:sz w:val="24"/>
        </w:rPr>
        <w:t xml:space="preserve"> origin (0,0) of design files shall be the lower left corner of the design plane. </w:t>
      </w:r>
    </w:p>
    <w:p w:rsidR="00CB630C" w:rsidRDefault="00CB630C" w:rsidP="005962CF">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jc w:val="both"/>
        <w:rPr>
          <w:rFonts w:ascii="Times New Roman" w:hAnsi="Times New Roman"/>
          <w:sz w:val="24"/>
        </w:rPr>
      </w:pPr>
    </w:p>
    <w:p w:rsidR="00CB630C" w:rsidRDefault="00C0793D" w:rsidP="005962C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b/>
          <w:sz w:val="24"/>
        </w:rPr>
      </w:pPr>
      <w:r>
        <w:rPr>
          <w:rFonts w:ascii="Times New Roman" w:hAnsi="Times New Roman"/>
          <w:b/>
          <w:sz w:val="24"/>
        </w:rPr>
        <w:t xml:space="preserve">4.  </w:t>
      </w:r>
      <w:r w:rsidR="00627191">
        <w:rPr>
          <w:rFonts w:ascii="Times New Roman" w:hAnsi="Times New Roman"/>
          <w:b/>
          <w:sz w:val="24"/>
        </w:rPr>
        <w:t>County</w:t>
      </w:r>
      <w:r>
        <w:rPr>
          <w:rFonts w:ascii="Times New Roman" w:hAnsi="Times New Roman"/>
          <w:b/>
          <w:sz w:val="24"/>
        </w:rPr>
        <w:t xml:space="preserve"> Coordinate System </w:t>
      </w:r>
    </w:p>
    <w:p w:rsidR="00CB630C" w:rsidRDefault="00CB630C" w:rsidP="005962C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b/>
          <w:sz w:val="24"/>
          <w:u w:val="single"/>
        </w:rPr>
      </w:pPr>
    </w:p>
    <w:p w:rsidR="00CB630C" w:rsidRDefault="00C0793D" w:rsidP="005962C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sz w:val="24"/>
        </w:rPr>
      </w:pPr>
      <w:r>
        <w:rPr>
          <w:rFonts w:ascii="Times New Roman" w:hAnsi="Times New Roman"/>
          <w:sz w:val="24"/>
        </w:rPr>
        <w:tab/>
        <w:t>Property lines and centerlines shall be tied into the "</w:t>
      </w:r>
      <w:r w:rsidR="00627191">
        <w:rPr>
          <w:rFonts w:ascii="Times New Roman" w:hAnsi="Times New Roman"/>
          <w:sz w:val="24"/>
        </w:rPr>
        <w:t>County</w:t>
      </w:r>
      <w:r>
        <w:rPr>
          <w:rFonts w:ascii="Times New Roman" w:hAnsi="Times New Roman"/>
          <w:sz w:val="24"/>
        </w:rPr>
        <w:t xml:space="preserve"> Coordinate System</w:t>
      </w:r>
      <w:r w:rsidR="003E3061">
        <w:rPr>
          <w:rFonts w:ascii="Times New Roman" w:hAnsi="Times New Roman"/>
          <w:sz w:val="24"/>
        </w:rPr>
        <w:t>?</w:t>
      </w:r>
      <w:r>
        <w:rPr>
          <w:rFonts w:ascii="Times New Roman" w:hAnsi="Times New Roman"/>
          <w:sz w:val="24"/>
        </w:rPr>
        <w:t xml:space="preserve">" </w:t>
      </w:r>
    </w:p>
    <w:p w:rsidR="00CB630C" w:rsidRDefault="00CB630C" w:rsidP="005962C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Cs/>
          <w:sz w:val="24"/>
        </w:rPr>
      </w:pPr>
    </w:p>
    <w:p w:rsidR="00CB630C" w:rsidRDefault="00C0793D" w:rsidP="00627191">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bCs/>
          <w:sz w:val="24"/>
        </w:rPr>
      </w:pPr>
      <w:r>
        <w:rPr>
          <w:rFonts w:ascii="Times New Roman" w:hAnsi="Times New Roman"/>
          <w:bCs/>
          <w:sz w:val="24"/>
        </w:rPr>
        <w:tab/>
        <w:t xml:space="preserve">Property lines and centerlines shall be tied </w:t>
      </w:r>
      <w:r w:rsidR="00627191">
        <w:rPr>
          <w:rFonts w:ascii="Times New Roman" w:hAnsi="Times New Roman"/>
          <w:bCs/>
          <w:sz w:val="24"/>
        </w:rPr>
        <w:t>to either the Wisconsin County Coordinate System (WCCS) or the Wisconsin Coordinate Reference Systems (</w:t>
      </w:r>
      <w:proofErr w:type="spellStart"/>
      <w:r w:rsidR="00627191">
        <w:rPr>
          <w:rFonts w:ascii="Times New Roman" w:hAnsi="Times New Roman"/>
          <w:bCs/>
          <w:sz w:val="24"/>
        </w:rPr>
        <w:t>WisCRS</w:t>
      </w:r>
      <w:proofErr w:type="spellEnd"/>
      <w:r w:rsidR="00627191">
        <w:rPr>
          <w:rFonts w:ascii="Times New Roman" w:hAnsi="Times New Roman"/>
          <w:bCs/>
          <w:sz w:val="24"/>
        </w:rPr>
        <w:t>)</w:t>
      </w:r>
    </w:p>
    <w:p w:rsidR="00CB630C" w:rsidRDefault="00CB630C" w:rsidP="005962C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p>
    <w:p w:rsidR="00CB630C" w:rsidRDefault="00C0793D" w:rsidP="005962C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r>
        <w:rPr>
          <w:rFonts w:ascii="Times New Roman" w:hAnsi="Times New Roman"/>
          <w:b/>
          <w:sz w:val="24"/>
        </w:rPr>
        <w:t>Section B.</w:t>
      </w:r>
      <w:r>
        <w:rPr>
          <w:rFonts w:ascii="Times New Roman" w:hAnsi="Times New Roman"/>
          <w:b/>
          <w:sz w:val="24"/>
        </w:rPr>
        <w:tab/>
        <w:t xml:space="preserve"> Environmental Assessment Report</w:t>
      </w:r>
    </w:p>
    <w:p w:rsidR="00CB630C" w:rsidRDefault="00CB630C" w:rsidP="005962C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p>
    <w:p w:rsidR="00CB630C" w:rsidRDefault="00C0793D" w:rsidP="005962C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b/>
          <w:sz w:val="24"/>
        </w:rPr>
        <w:t>1.</w:t>
      </w:r>
      <w:r>
        <w:rPr>
          <w:rFonts w:ascii="Times New Roman" w:hAnsi="Times New Roman"/>
          <w:b/>
          <w:sz w:val="24"/>
        </w:rPr>
        <w:tab/>
        <w:t>General</w:t>
      </w:r>
    </w:p>
    <w:p w:rsidR="00CB630C" w:rsidRDefault="00CB630C" w:rsidP="005962C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CB630C" w:rsidRDefault="00C0793D" w:rsidP="005962C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r>
        <w:rPr>
          <w:rFonts w:ascii="Times New Roman" w:hAnsi="Times New Roman"/>
          <w:sz w:val="24"/>
        </w:rPr>
        <w:t>a.</w:t>
      </w:r>
      <w:r>
        <w:rPr>
          <w:rFonts w:ascii="Times New Roman" w:hAnsi="Times New Roman"/>
          <w:sz w:val="24"/>
        </w:rPr>
        <w:tab/>
        <w:t>The Environmental Assessment will be completed in accordance with the current FAA Order 5050.</w:t>
      </w:r>
      <w:r w:rsidR="00A96BEA">
        <w:rPr>
          <w:rFonts w:ascii="Times New Roman" w:hAnsi="Times New Roman"/>
          <w:sz w:val="24"/>
        </w:rPr>
        <w:t xml:space="preserve">4B </w:t>
      </w:r>
      <w:r>
        <w:rPr>
          <w:rFonts w:ascii="Times New Roman" w:hAnsi="Times New Roman"/>
          <w:sz w:val="24"/>
        </w:rPr>
        <w:t>and 1050.</w:t>
      </w:r>
      <w:r w:rsidR="00CE26B5">
        <w:rPr>
          <w:rFonts w:ascii="Times New Roman" w:hAnsi="Times New Roman"/>
          <w:sz w:val="24"/>
        </w:rPr>
        <w:t>1E Chapter 4</w:t>
      </w:r>
      <w:r>
        <w:rPr>
          <w:rFonts w:ascii="Times New Roman" w:hAnsi="Times New Roman"/>
          <w:sz w:val="24"/>
        </w:rPr>
        <w:t xml:space="preserve"> and </w:t>
      </w:r>
      <w:r w:rsidR="005962CF">
        <w:rPr>
          <w:rFonts w:ascii="Times New Roman" w:hAnsi="Times New Roman"/>
          <w:sz w:val="24"/>
        </w:rPr>
        <w:t>Wis. Admin. Code</w:t>
      </w:r>
      <w:r>
        <w:rPr>
          <w:rFonts w:ascii="Times New Roman" w:hAnsi="Times New Roman"/>
          <w:sz w:val="24"/>
        </w:rPr>
        <w:t xml:space="preserve"> Trans </w:t>
      </w:r>
      <w:r w:rsidR="005962CF">
        <w:rPr>
          <w:rFonts w:ascii="Times New Roman" w:hAnsi="Times New Roman"/>
          <w:sz w:val="24"/>
        </w:rPr>
        <w:t>§</w:t>
      </w:r>
      <w:r>
        <w:rPr>
          <w:rFonts w:ascii="Times New Roman" w:hAnsi="Times New Roman"/>
          <w:sz w:val="24"/>
        </w:rPr>
        <w:t>40</w:t>
      </w:r>
      <w:r w:rsidR="005962CF">
        <w:rPr>
          <w:rFonts w:ascii="Times New Roman" w:hAnsi="Times New Roman"/>
          <w:sz w:val="24"/>
        </w:rPr>
        <w:t>0 (1992), on federally funded c</w:t>
      </w:r>
      <w:r>
        <w:rPr>
          <w:rFonts w:ascii="Times New Roman" w:hAnsi="Times New Roman"/>
          <w:sz w:val="24"/>
        </w:rPr>
        <w:t>ontracts.</w:t>
      </w:r>
    </w:p>
    <w:p w:rsidR="00CB630C" w:rsidRDefault="00CB630C" w:rsidP="005962C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p>
    <w:p w:rsidR="00CB630C" w:rsidRDefault="00C0793D" w:rsidP="005962C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r>
        <w:rPr>
          <w:rFonts w:ascii="Times New Roman" w:hAnsi="Times New Roman"/>
          <w:sz w:val="24"/>
        </w:rPr>
        <w:t>b.</w:t>
      </w:r>
      <w:r>
        <w:rPr>
          <w:rFonts w:ascii="Times New Roman" w:hAnsi="Times New Roman"/>
          <w:sz w:val="24"/>
        </w:rPr>
        <w:tab/>
        <w:t xml:space="preserve">The Environmental Assessment will be completed in accordance with </w:t>
      </w:r>
      <w:r w:rsidR="00F06183">
        <w:rPr>
          <w:rFonts w:ascii="Times New Roman" w:hAnsi="Times New Roman"/>
          <w:sz w:val="24"/>
        </w:rPr>
        <w:t>Wis. Admin. Code</w:t>
      </w:r>
      <w:r>
        <w:rPr>
          <w:rFonts w:ascii="Times New Roman" w:hAnsi="Times New Roman"/>
          <w:sz w:val="24"/>
        </w:rPr>
        <w:t xml:space="preserve"> Trans </w:t>
      </w:r>
      <w:r w:rsidR="00F06183">
        <w:rPr>
          <w:rFonts w:ascii="Times New Roman" w:hAnsi="Times New Roman"/>
          <w:sz w:val="24"/>
        </w:rPr>
        <w:t>§</w:t>
      </w:r>
      <w:r>
        <w:rPr>
          <w:rFonts w:ascii="Times New Roman" w:hAnsi="Times New Roman"/>
          <w:sz w:val="24"/>
        </w:rPr>
        <w:t>40</w:t>
      </w:r>
      <w:r w:rsidR="00F06183">
        <w:rPr>
          <w:rFonts w:ascii="Times New Roman" w:hAnsi="Times New Roman"/>
          <w:sz w:val="24"/>
        </w:rPr>
        <w:t>0 (1992),</w:t>
      </w:r>
      <w:r w:rsidR="004D43AC">
        <w:rPr>
          <w:rFonts w:ascii="Times New Roman" w:hAnsi="Times New Roman"/>
          <w:sz w:val="24"/>
        </w:rPr>
        <w:t xml:space="preserve"> on non-federally funded c</w:t>
      </w:r>
      <w:r>
        <w:rPr>
          <w:rFonts w:ascii="Times New Roman" w:hAnsi="Times New Roman"/>
          <w:sz w:val="24"/>
        </w:rPr>
        <w:t>ontracts.</w:t>
      </w:r>
    </w:p>
    <w:p w:rsidR="00CB630C" w:rsidRDefault="00CB630C" w:rsidP="005962C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CB630C" w:rsidRDefault="00F06183" w:rsidP="005962CF">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r>
        <w:rPr>
          <w:rFonts w:ascii="Times New Roman" w:hAnsi="Times New Roman"/>
          <w:sz w:val="24"/>
        </w:rPr>
        <w:t>c.</w:t>
      </w:r>
      <w:r>
        <w:rPr>
          <w:rFonts w:ascii="Times New Roman" w:hAnsi="Times New Roman"/>
          <w:sz w:val="24"/>
        </w:rPr>
        <w:tab/>
        <w:t>By the execution of this contract, the c</w:t>
      </w:r>
      <w:r w:rsidR="00C0793D">
        <w:rPr>
          <w:rFonts w:ascii="Times New Roman" w:hAnsi="Times New Roman"/>
          <w:sz w:val="24"/>
        </w:rPr>
        <w:t>onsultant does hereby specify in accordance with disclosure statement requirements of 40 C</w:t>
      </w:r>
      <w:r>
        <w:rPr>
          <w:rFonts w:ascii="Times New Roman" w:hAnsi="Times New Roman"/>
          <w:sz w:val="24"/>
        </w:rPr>
        <w:t>.</w:t>
      </w:r>
      <w:r w:rsidR="00C0793D">
        <w:rPr>
          <w:rFonts w:ascii="Times New Roman" w:hAnsi="Times New Roman"/>
          <w:sz w:val="24"/>
        </w:rPr>
        <w:t>F</w:t>
      </w:r>
      <w:r>
        <w:rPr>
          <w:rFonts w:ascii="Times New Roman" w:hAnsi="Times New Roman"/>
          <w:sz w:val="24"/>
        </w:rPr>
        <w:t>.</w:t>
      </w:r>
      <w:r w:rsidR="00C0793D">
        <w:rPr>
          <w:rFonts w:ascii="Times New Roman" w:hAnsi="Times New Roman"/>
          <w:sz w:val="24"/>
        </w:rPr>
        <w:t>R</w:t>
      </w:r>
      <w:r>
        <w:rPr>
          <w:rFonts w:ascii="Times New Roman" w:hAnsi="Times New Roman"/>
          <w:sz w:val="24"/>
        </w:rPr>
        <w:t>. §1506.5</w:t>
      </w:r>
      <w:r w:rsidR="00C0793D">
        <w:rPr>
          <w:rFonts w:ascii="Times New Roman" w:hAnsi="Times New Roman"/>
          <w:sz w:val="24"/>
        </w:rPr>
        <w:t>(c)</w:t>
      </w:r>
      <w:r>
        <w:rPr>
          <w:rFonts w:ascii="Times New Roman" w:hAnsi="Times New Roman"/>
          <w:sz w:val="24"/>
        </w:rPr>
        <w:t xml:space="preserve"> (2010), </w:t>
      </w:r>
      <w:r w:rsidR="00C0793D">
        <w:rPr>
          <w:rFonts w:ascii="Times New Roman" w:hAnsi="Times New Roman"/>
          <w:sz w:val="24"/>
        </w:rPr>
        <w:t>and 28 C</w:t>
      </w:r>
      <w:r>
        <w:rPr>
          <w:rFonts w:ascii="Times New Roman" w:hAnsi="Times New Roman"/>
          <w:sz w:val="24"/>
        </w:rPr>
        <w:t>.</w:t>
      </w:r>
      <w:r w:rsidR="00C0793D">
        <w:rPr>
          <w:rFonts w:ascii="Times New Roman" w:hAnsi="Times New Roman"/>
          <w:sz w:val="24"/>
        </w:rPr>
        <w:t>F</w:t>
      </w:r>
      <w:r>
        <w:rPr>
          <w:rFonts w:ascii="Times New Roman" w:hAnsi="Times New Roman"/>
          <w:sz w:val="24"/>
        </w:rPr>
        <w:t>.</w:t>
      </w:r>
      <w:r w:rsidR="00C0793D">
        <w:rPr>
          <w:rFonts w:ascii="Times New Roman" w:hAnsi="Times New Roman"/>
          <w:sz w:val="24"/>
        </w:rPr>
        <w:t>R</w:t>
      </w:r>
      <w:r>
        <w:rPr>
          <w:rFonts w:ascii="Times New Roman" w:hAnsi="Times New Roman"/>
          <w:sz w:val="24"/>
        </w:rPr>
        <w:t>.</w:t>
      </w:r>
      <w:r w:rsidR="00C0793D">
        <w:rPr>
          <w:rFonts w:ascii="Times New Roman" w:hAnsi="Times New Roman"/>
          <w:sz w:val="24"/>
        </w:rPr>
        <w:t xml:space="preserve"> </w:t>
      </w:r>
      <w:r>
        <w:rPr>
          <w:rFonts w:ascii="Times New Roman" w:hAnsi="Times New Roman"/>
          <w:sz w:val="24"/>
        </w:rPr>
        <w:t>§771.123</w:t>
      </w:r>
      <w:r w:rsidR="00C0793D">
        <w:rPr>
          <w:rFonts w:ascii="Times New Roman" w:hAnsi="Times New Roman"/>
          <w:sz w:val="24"/>
        </w:rPr>
        <w:t>(d)</w:t>
      </w:r>
      <w:r>
        <w:rPr>
          <w:rFonts w:ascii="Times New Roman" w:hAnsi="Times New Roman"/>
          <w:sz w:val="24"/>
        </w:rPr>
        <w:t xml:space="preserve"> (2009), that the c</w:t>
      </w:r>
      <w:r w:rsidR="00C0793D">
        <w:rPr>
          <w:rFonts w:ascii="Times New Roman" w:hAnsi="Times New Roman"/>
          <w:sz w:val="24"/>
        </w:rPr>
        <w:t>onsultant has no financial or other interest in the outcome of this project.</w:t>
      </w:r>
    </w:p>
    <w:p w:rsidR="00CB630C" w:rsidRDefault="00CB630C" w:rsidP="005962CF">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p>
    <w:p w:rsidR="00CB630C" w:rsidRDefault="00C0793D" w:rsidP="005962CF">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r>
        <w:rPr>
          <w:rFonts w:ascii="Times New Roman" w:hAnsi="Times New Roman"/>
          <w:sz w:val="24"/>
        </w:rPr>
        <w:t>d.</w:t>
      </w:r>
      <w:r>
        <w:rPr>
          <w:rFonts w:ascii="Times New Roman" w:hAnsi="Times New Roman"/>
          <w:sz w:val="24"/>
        </w:rPr>
        <w:tab/>
        <w:t>If the review of the</w:t>
      </w:r>
      <w:r w:rsidR="00F06183">
        <w:rPr>
          <w:rFonts w:ascii="Times New Roman" w:hAnsi="Times New Roman"/>
          <w:sz w:val="24"/>
        </w:rPr>
        <w:t xml:space="preserve"> environmental document by the owner, </w:t>
      </w:r>
      <w:proofErr w:type="spellStart"/>
      <w:r w:rsidR="00CE26B5">
        <w:rPr>
          <w:rFonts w:ascii="Times New Roman" w:hAnsi="Times New Roman"/>
          <w:sz w:val="24"/>
        </w:rPr>
        <w:t>WisDOT</w:t>
      </w:r>
      <w:proofErr w:type="spellEnd"/>
      <w:r>
        <w:rPr>
          <w:rFonts w:ascii="Times New Roman" w:hAnsi="Times New Roman"/>
          <w:sz w:val="24"/>
        </w:rPr>
        <w:t>, and FAA indicates that changes to this document are necessary, all suc</w:t>
      </w:r>
      <w:r w:rsidR="00F06183">
        <w:rPr>
          <w:rFonts w:ascii="Times New Roman" w:hAnsi="Times New Roman"/>
          <w:sz w:val="24"/>
        </w:rPr>
        <w:t>h changes shall be made by the c</w:t>
      </w:r>
      <w:r>
        <w:rPr>
          <w:rFonts w:ascii="Times New Roman" w:hAnsi="Times New Roman"/>
          <w:sz w:val="24"/>
        </w:rPr>
        <w:t xml:space="preserve">onsultant at no additional cost when subject matter to be changed is provided in the </w:t>
      </w:r>
      <w:r w:rsidR="00F06183">
        <w:rPr>
          <w:rFonts w:ascii="Times New Roman" w:hAnsi="Times New Roman"/>
          <w:sz w:val="24"/>
        </w:rPr>
        <w:t>“</w:t>
      </w:r>
      <w:r>
        <w:rPr>
          <w:rFonts w:ascii="Times New Roman" w:hAnsi="Times New Roman"/>
          <w:sz w:val="24"/>
        </w:rPr>
        <w:t>Scope of Work.</w:t>
      </w:r>
      <w:r w:rsidR="00F06183">
        <w:rPr>
          <w:rFonts w:ascii="Times New Roman" w:hAnsi="Times New Roman"/>
          <w:sz w:val="24"/>
        </w:rPr>
        <w:t>”</w:t>
      </w:r>
    </w:p>
    <w:p w:rsidR="00CB630C" w:rsidRDefault="00CB630C" w:rsidP="005962CF">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p>
    <w:p w:rsidR="00CB630C" w:rsidRDefault="00C0793D" w:rsidP="005962CF">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hanging="720"/>
        <w:jc w:val="both"/>
        <w:rPr>
          <w:rFonts w:ascii="Times New Roman" w:hAnsi="Times New Roman"/>
          <w:b/>
          <w:sz w:val="24"/>
        </w:rPr>
      </w:pPr>
      <w:r>
        <w:rPr>
          <w:rFonts w:ascii="Times New Roman" w:hAnsi="Times New Roman"/>
          <w:b/>
          <w:sz w:val="24"/>
        </w:rPr>
        <w:t>Section C.</w:t>
      </w:r>
      <w:r>
        <w:rPr>
          <w:rFonts w:ascii="Times New Roman" w:hAnsi="Times New Roman"/>
          <w:b/>
          <w:sz w:val="24"/>
        </w:rPr>
        <w:tab/>
        <w:t xml:space="preserve"> Hazardous Material Site Assessment</w:t>
      </w:r>
    </w:p>
    <w:p w:rsidR="00CB630C" w:rsidRDefault="00CB630C" w:rsidP="005962CF">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hanging="720"/>
        <w:jc w:val="both"/>
        <w:rPr>
          <w:rFonts w:ascii="Times New Roman" w:hAnsi="Times New Roman"/>
          <w:sz w:val="24"/>
        </w:rPr>
      </w:pPr>
    </w:p>
    <w:p w:rsidR="00CB630C" w:rsidRDefault="00C0793D" w:rsidP="005962CF">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hanging="720"/>
        <w:jc w:val="both"/>
        <w:rPr>
          <w:rFonts w:ascii="Times New Roman" w:hAnsi="Times New Roman"/>
          <w:sz w:val="24"/>
        </w:rPr>
      </w:pPr>
      <w:r>
        <w:rPr>
          <w:rFonts w:ascii="Times New Roman" w:hAnsi="Times New Roman"/>
          <w:sz w:val="24"/>
        </w:rPr>
        <w:t>The scope of work associated with each phase is as follows:</w:t>
      </w:r>
    </w:p>
    <w:p w:rsidR="00CB630C" w:rsidRDefault="00CB630C" w:rsidP="005962CF">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hanging="720"/>
        <w:jc w:val="both"/>
        <w:rPr>
          <w:rFonts w:ascii="Times New Roman" w:hAnsi="Times New Roman"/>
          <w:b/>
          <w:sz w:val="24"/>
        </w:rPr>
      </w:pPr>
    </w:p>
    <w:p w:rsidR="00CB630C" w:rsidRDefault="00C0793D" w:rsidP="005962CF">
      <w:pPr>
        <w:numPr>
          <w:ilvl w:val="0"/>
          <w:numId w:val="10"/>
        </w:num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r>
        <w:rPr>
          <w:rFonts w:ascii="Times New Roman" w:hAnsi="Times New Roman"/>
          <w:b/>
          <w:sz w:val="24"/>
        </w:rPr>
        <w:t>Phase I Work Scope- Initial Site Reconnaissance &amp; Record Search</w:t>
      </w:r>
    </w:p>
    <w:p w:rsidR="00CB630C" w:rsidRDefault="00CB630C" w:rsidP="005962CF">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hanging="360"/>
        <w:jc w:val="both"/>
        <w:rPr>
          <w:rFonts w:ascii="Times New Roman" w:hAnsi="Times New Roman"/>
          <w:sz w:val="24"/>
        </w:rPr>
      </w:pPr>
    </w:p>
    <w:p w:rsidR="00CB630C" w:rsidRDefault="00C0793D" w:rsidP="005962CF">
      <w:pPr>
        <w:tabs>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jc w:val="both"/>
        <w:rPr>
          <w:rFonts w:ascii="Times New Roman" w:hAnsi="Times New Roman"/>
          <w:sz w:val="24"/>
        </w:rPr>
      </w:pPr>
      <w:r>
        <w:rPr>
          <w:rFonts w:ascii="Times New Roman" w:hAnsi="Times New Roman"/>
          <w:sz w:val="24"/>
        </w:rPr>
        <w:t>a.</w:t>
      </w:r>
      <w:r>
        <w:rPr>
          <w:rFonts w:ascii="Times New Roman" w:hAnsi="Times New Roman"/>
          <w:sz w:val="24"/>
        </w:rPr>
        <w:tab/>
        <w:t>Introduction</w:t>
      </w:r>
    </w:p>
    <w:p w:rsidR="00CB630C" w:rsidRDefault="00CB630C" w:rsidP="005962CF">
      <w:pPr>
        <w:tabs>
          <w:tab w:val="left" w:pos="136"/>
          <w:tab w:val="left" w:pos="1012"/>
          <w:tab w:val="left" w:pos="4604"/>
          <w:tab w:val="left" w:pos="6268"/>
          <w:tab w:val="decimal" w:pos="8458"/>
        </w:tabs>
        <w:suppressAutoHyphens/>
        <w:jc w:val="both"/>
        <w:rPr>
          <w:rFonts w:ascii="Times New Roman" w:hAnsi="Times New Roman"/>
          <w:b/>
          <w:sz w:val="24"/>
        </w:rPr>
      </w:pPr>
    </w:p>
    <w:p w:rsidR="00CB630C" w:rsidRDefault="00C0793D" w:rsidP="005962CF">
      <w:pPr>
        <w:tabs>
          <w:tab w:val="left" w:pos="136"/>
          <w:tab w:val="left" w:pos="1012"/>
          <w:tab w:val="left" w:pos="4604"/>
          <w:tab w:val="left" w:pos="6268"/>
          <w:tab w:val="decimal" w:pos="8458"/>
        </w:tabs>
        <w:suppressAutoHyphens/>
        <w:ind w:left="1080"/>
        <w:jc w:val="both"/>
        <w:rPr>
          <w:rFonts w:ascii="Times New Roman" w:hAnsi="Times New Roman"/>
          <w:spacing w:val="-2"/>
          <w:sz w:val="24"/>
        </w:rPr>
      </w:pPr>
      <w:r>
        <w:rPr>
          <w:rFonts w:ascii="Times New Roman" w:hAnsi="Times New Roman"/>
          <w:spacing w:val="-2"/>
          <w:sz w:val="24"/>
        </w:rPr>
        <w:t>The purpose of this phase is to identify those properties which may be contaminated and give a preliminary indication of the type of contamination which might be present.</w:t>
      </w:r>
    </w:p>
    <w:p w:rsidR="00CB630C" w:rsidRDefault="00CB630C" w:rsidP="005962CF">
      <w:pPr>
        <w:tabs>
          <w:tab w:val="left" w:pos="0"/>
        </w:tabs>
        <w:suppressAutoHyphens/>
        <w:jc w:val="both"/>
        <w:rPr>
          <w:rFonts w:ascii="Times New Roman" w:hAnsi="Times New Roman"/>
          <w:spacing w:val="-2"/>
          <w:sz w:val="24"/>
        </w:rPr>
      </w:pPr>
    </w:p>
    <w:p w:rsidR="00CB630C" w:rsidRDefault="00C0793D" w:rsidP="005962CF">
      <w:pPr>
        <w:tabs>
          <w:tab w:val="left" w:pos="1080"/>
        </w:tabs>
        <w:suppressAutoHyphens/>
        <w:ind w:left="1080"/>
        <w:jc w:val="both"/>
        <w:rPr>
          <w:rFonts w:ascii="Times New Roman" w:hAnsi="Times New Roman"/>
          <w:spacing w:val="-2"/>
          <w:sz w:val="24"/>
        </w:rPr>
      </w:pPr>
      <w:r>
        <w:rPr>
          <w:rFonts w:ascii="Times New Roman" w:hAnsi="Times New Roman"/>
          <w:spacing w:val="-2"/>
          <w:sz w:val="24"/>
        </w:rPr>
        <w:t xml:space="preserve">The </w:t>
      </w:r>
      <w:r w:rsidR="00F06183">
        <w:rPr>
          <w:rFonts w:ascii="Times New Roman" w:hAnsi="Times New Roman"/>
          <w:spacing w:val="-2"/>
          <w:sz w:val="24"/>
        </w:rPr>
        <w:t>“</w:t>
      </w:r>
      <w:r>
        <w:rPr>
          <w:rFonts w:ascii="Times New Roman" w:hAnsi="Times New Roman"/>
          <w:spacing w:val="-2"/>
          <w:sz w:val="24"/>
        </w:rPr>
        <w:t>Initial Site Reconnaissance Investigation and Record Search</w:t>
      </w:r>
      <w:r w:rsidR="00F06183">
        <w:rPr>
          <w:rFonts w:ascii="Times New Roman" w:hAnsi="Times New Roman"/>
          <w:spacing w:val="-2"/>
          <w:sz w:val="24"/>
        </w:rPr>
        <w:t>”</w:t>
      </w:r>
      <w:r>
        <w:rPr>
          <w:rFonts w:ascii="Times New Roman" w:hAnsi="Times New Roman"/>
          <w:spacing w:val="-2"/>
          <w:sz w:val="24"/>
        </w:rPr>
        <w:t xml:space="preserve"> is to narrow the field of potentially contaminated sites that may require the involvement of a specialty consultant and subsequent phases of investigation.  The </w:t>
      </w:r>
      <w:r w:rsidR="00F06183">
        <w:rPr>
          <w:rFonts w:ascii="Times New Roman" w:hAnsi="Times New Roman"/>
          <w:spacing w:val="-2"/>
          <w:sz w:val="24"/>
        </w:rPr>
        <w:t>c</w:t>
      </w:r>
      <w:r>
        <w:rPr>
          <w:rFonts w:ascii="Times New Roman" w:hAnsi="Times New Roman"/>
          <w:spacing w:val="-2"/>
          <w:sz w:val="24"/>
        </w:rPr>
        <w:t xml:space="preserve">onsultant will complete an initial site reconnaissance investigation </w:t>
      </w:r>
      <w:proofErr w:type="gramStart"/>
      <w:r>
        <w:rPr>
          <w:rFonts w:ascii="Times New Roman" w:hAnsi="Times New Roman"/>
          <w:spacing w:val="-2"/>
          <w:sz w:val="24"/>
        </w:rPr>
        <w:t>in order to</w:t>
      </w:r>
      <w:proofErr w:type="gramEnd"/>
      <w:r>
        <w:rPr>
          <w:rFonts w:ascii="Times New Roman" w:hAnsi="Times New Roman"/>
          <w:spacing w:val="-2"/>
          <w:sz w:val="24"/>
        </w:rPr>
        <w:t xml:space="preserve"> make more informed decisions on where additional investigation by specialty consultants is needed.  </w:t>
      </w:r>
    </w:p>
    <w:p w:rsidR="00CB630C" w:rsidRDefault="00CB630C" w:rsidP="005962CF">
      <w:pPr>
        <w:tabs>
          <w:tab w:val="left" w:pos="0"/>
        </w:tabs>
        <w:suppressAutoHyphens/>
        <w:jc w:val="both"/>
        <w:rPr>
          <w:rFonts w:ascii="Times New Roman" w:hAnsi="Times New Roman"/>
          <w:spacing w:val="-2"/>
          <w:sz w:val="24"/>
        </w:rPr>
      </w:pPr>
    </w:p>
    <w:p w:rsidR="00CB630C" w:rsidRDefault="00C0793D" w:rsidP="005962CF">
      <w:pPr>
        <w:tabs>
          <w:tab w:val="left" w:pos="1080"/>
        </w:tabs>
        <w:suppressAutoHyphens/>
        <w:ind w:left="1080" w:hanging="360"/>
        <w:jc w:val="both"/>
        <w:rPr>
          <w:rFonts w:ascii="Times New Roman" w:hAnsi="Times New Roman"/>
          <w:spacing w:val="-2"/>
          <w:sz w:val="24"/>
        </w:rPr>
      </w:pPr>
      <w:r>
        <w:rPr>
          <w:rFonts w:ascii="Times New Roman" w:hAnsi="Times New Roman"/>
          <w:spacing w:val="-2"/>
          <w:sz w:val="24"/>
        </w:rPr>
        <w:t>b.  Investigation</w:t>
      </w:r>
    </w:p>
    <w:p w:rsidR="00CB630C" w:rsidRDefault="00CB630C" w:rsidP="005962CF">
      <w:pPr>
        <w:tabs>
          <w:tab w:val="left" w:pos="0"/>
        </w:tabs>
        <w:suppressAutoHyphens/>
        <w:jc w:val="both"/>
        <w:rPr>
          <w:rFonts w:ascii="Times New Roman" w:hAnsi="Times New Roman"/>
          <w:spacing w:val="-2"/>
          <w:sz w:val="24"/>
        </w:rPr>
      </w:pPr>
    </w:p>
    <w:p w:rsidR="00CB630C" w:rsidRDefault="00C0793D" w:rsidP="005962CF">
      <w:pPr>
        <w:tabs>
          <w:tab w:val="left" w:pos="1080"/>
        </w:tabs>
        <w:suppressAutoHyphens/>
        <w:ind w:left="1080"/>
        <w:jc w:val="both"/>
        <w:rPr>
          <w:rFonts w:ascii="Times New Roman" w:hAnsi="Times New Roman"/>
          <w:spacing w:val="-2"/>
          <w:sz w:val="24"/>
        </w:rPr>
      </w:pPr>
      <w:r>
        <w:rPr>
          <w:rFonts w:ascii="Times New Roman" w:hAnsi="Times New Roman"/>
          <w:spacing w:val="-2"/>
          <w:sz w:val="24"/>
        </w:rPr>
        <w:t xml:space="preserve">The </w:t>
      </w:r>
      <w:r w:rsidR="00F06183">
        <w:rPr>
          <w:rFonts w:ascii="Times New Roman" w:hAnsi="Times New Roman"/>
          <w:spacing w:val="-2"/>
          <w:sz w:val="24"/>
        </w:rPr>
        <w:t>c</w:t>
      </w:r>
      <w:r>
        <w:rPr>
          <w:rFonts w:ascii="Times New Roman" w:hAnsi="Times New Roman"/>
          <w:spacing w:val="-2"/>
          <w:sz w:val="24"/>
        </w:rPr>
        <w:t xml:space="preserve">onsultant shall conduct an </w:t>
      </w:r>
      <w:r w:rsidR="00F06183">
        <w:rPr>
          <w:rFonts w:ascii="Times New Roman" w:hAnsi="Times New Roman"/>
          <w:spacing w:val="-2"/>
          <w:sz w:val="24"/>
        </w:rPr>
        <w:t>“</w:t>
      </w:r>
      <w:r>
        <w:rPr>
          <w:rFonts w:ascii="Times New Roman" w:hAnsi="Times New Roman"/>
          <w:spacing w:val="-2"/>
          <w:sz w:val="24"/>
        </w:rPr>
        <w:t>Initial Site Reconnaissance &amp; Record Search</w:t>
      </w:r>
      <w:r w:rsidR="00F06183">
        <w:rPr>
          <w:rFonts w:ascii="Times New Roman" w:hAnsi="Times New Roman"/>
          <w:spacing w:val="-2"/>
          <w:sz w:val="24"/>
        </w:rPr>
        <w:t>”</w:t>
      </w:r>
      <w:r>
        <w:rPr>
          <w:rFonts w:ascii="Times New Roman" w:hAnsi="Times New Roman"/>
          <w:spacing w:val="-2"/>
          <w:sz w:val="24"/>
        </w:rPr>
        <w:t xml:space="preserve"> of each parcel which is expected to be acquired or where significant excavation is necessary.  These investigations will be conducted on proposed alignments and may be conducted on alternative alignments.</w:t>
      </w:r>
    </w:p>
    <w:p w:rsidR="00CB630C" w:rsidRDefault="00CB630C" w:rsidP="005962CF">
      <w:pPr>
        <w:tabs>
          <w:tab w:val="left" w:pos="0"/>
        </w:tabs>
        <w:suppressAutoHyphens/>
        <w:jc w:val="both"/>
        <w:rPr>
          <w:rFonts w:ascii="Times New Roman" w:hAnsi="Times New Roman"/>
          <w:spacing w:val="-2"/>
          <w:sz w:val="24"/>
        </w:rPr>
      </w:pPr>
    </w:p>
    <w:p w:rsidR="00CB630C" w:rsidRDefault="00C0793D" w:rsidP="005962CF">
      <w:pPr>
        <w:tabs>
          <w:tab w:val="left" w:pos="1080"/>
        </w:tabs>
        <w:suppressAutoHyphens/>
        <w:ind w:left="1080"/>
        <w:jc w:val="both"/>
        <w:rPr>
          <w:rFonts w:ascii="Times New Roman" w:hAnsi="Times New Roman"/>
          <w:spacing w:val="-2"/>
          <w:sz w:val="24"/>
        </w:rPr>
      </w:pPr>
      <w:r>
        <w:rPr>
          <w:rFonts w:ascii="Times New Roman" w:hAnsi="Times New Roman"/>
          <w:spacing w:val="-2"/>
          <w:sz w:val="24"/>
        </w:rPr>
        <w:t xml:space="preserve">In many cases, the </w:t>
      </w:r>
      <w:r w:rsidR="00F06183">
        <w:rPr>
          <w:rFonts w:ascii="Times New Roman" w:hAnsi="Times New Roman"/>
          <w:spacing w:val="-2"/>
          <w:sz w:val="24"/>
        </w:rPr>
        <w:t>“</w:t>
      </w:r>
      <w:r>
        <w:rPr>
          <w:rFonts w:ascii="Times New Roman" w:hAnsi="Times New Roman"/>
          <w:spacing w:val="-2"/>
          <w:sz w:val="24"/>
        </w:rPr>
        <w:t>Initial Site Reconnaissance &amp; Record Search</w:t>
      </w:r>
      <w:r w:rsidR="00F06183">
        <w:rPr>
          <w:rFonts w:ascii="Times New Roman" w:hAnsi="Times New Roman"/>
          <w:spacing w:val="-2"/>
          <w:sz w:val="24"/>
        </w:rPr>
        <w:t>”</w:t>
      </w:r>
      <w:r>
        <w:rPr>
          <w:rFonts w:ascii="Times New Roman" w:hAnsi="Times New Roman"/>
          <w:spacing w:val="-2"/>
          <w:sz w:val="24"/>
        </w:rPr>
        <w:t xml:space="preserve"> will be all that is necessary to determine whether further work is needed. </w:t>
      </w:r>
    </w:p>
    <w:p w:rsidR="00CB630C" w:rsidRDefault="00CB630C" w:rsidP="005962CF">
      <w:pPr>
        <w:tabs>
          <w:tab w:val="left" w:pos="0"/>
        </w:tabs>
        <w:suppressAutoHyphens/>
        <w:jc w:val="both"/>
        <w:rPr>
          <w:rFonts w:ascii="Times New Roman" w:hAnsi="Times New Roman"/>
          <w:spacing w:val="-2"/>
          <w:sz w:val="24"/>
        </w:rPr>
      </w:pPr>
    </w:p>
    <w:p w:rsidR="00CB630C" w:rsidRDefault="00C0793D" w:rsidP="005962CF">
      <w:pPr>
        <w:tabs>
          <w:tab w:val="left" w:pos="0"/>
        </w:tabs>
        <w:suppressAutoHyphens/>
        <w:ind w:firstLine="720"/>
        <w:jc w:val="both"/>
        <w:rPr>
          <w:rFonts w:ascii="Times New Roman" w:hAnsi="Times New Roman"/>
          <w:spacing w:val="-2"/>
          <w:sz w:val="24"/>
        </w:rPr>
      </w:pPr>
      <w:r>
        <w:rPr>
          <w:rFonts w:ascii="Times New Roman" w:hAnsi="Times New Roman"/>
          <w:spacing w:val="-2"/>
          <w:sz w:val="24"/>
        </w:rPr>
        <w:t>c.  Activities</w:t>
      </w:r>
    </w:p>
    <w:p w:rsidR="00CB630C" w:rsidRDefault="00CB630C" w:rsidP="005962CF">
      <w:pPr>
        <w:tabs>
          <w:tab w:val="left" w:pos="0"/>
        </w:tabs>
        <w:suppressAutoHyphens/>
        <w:jc w:val="both"/>
        <w:rPr>
          <w:rFonts w:ascii="Times New Roman" w:hAnsi="Times New Roman"/>
          <w:spacing w:val="-2"/>
          <w:sz w:val="24"/>
        </w:rPr>
      </w:pPr>
    </w:p>
    <w:p w:rsidR="00CB630C" w:rsidRDefault="00C0793D" w:rsidP="005962CF">
      <w:pPr>
        <w:tabs>
          <w:tab w:val="left" w:pos="1080"/>
        </w:tabs>
        <w:suppressAutoHyphens/>
        <w:ind w:left="1080"/>
        <w:jc w:val="both"/>
        <w:rPr>
          <w:rFonts w:ascii="Times New Roman" w:hAnsi="Times New Roman"/>
          <w:spacing w:val="-2"/>
          <w:sz w:val="24"/>
        </w:rPr>
      </w:pPr>
      <w:r>
        <w:rPr>
          <w:rFonts w:ascii="Times New Roman" w:hAnsi="Times New Roman"/>
          <w:spacing w:val="-2"/>
          <w:sz w:val="24"/>
        </w:rPr>
        <w:t xml:space="preserve">The </w:t>
      </w:r>
      <w:r w:rsidR="00F06183">
        <w:rPr>
          <w:rFonts w:ascii="Times New Roman" w:hAnsi="Times New Roman"/>
          <w:spacing w:val="-2"/>
          <w:sz w:val="24"/>
        </w:rPr>
        <w:t>c</w:t>
      </w:r>
      <w:r>
        <w:rPr>
          <w:rFonts w:ascii="Times New Roman" w:hAnsi="Times New Roman"/>
          <w:spacing w:val="-2"/>
          <w:sz w:val="24"/>
        </w:rPr>
        <w:t xml:space="preserve">onsultant shall maintain records of the </w:t>
      </w:r>
      <w:r w:rsidR="00F06183">
        <w:rPr>
          <w:rFonts w:ascii="Times New Roman" w:hAnsi="Times New Roman"/>
          <w:spacing w:val="-2"/>
          <w:sz w:val="24"/>
        </w:rPr>
        <w:t>“</w:t>
      </w:r>
      <w:r>
        <w:rPr>
          <w:rFonts w:ascii="Times New Roman" w:hAnsi="Times New Roman"/>
          <w:spacing w:val="-2"/>
          <w:sz w:val="24"/>
        </w:rPr>
        <w:t>Initial Site Reconnaissance &amp; Record Search</w:t>
      </w:r>
      <w:r w:rsidR="00F06183">
        <w:rPr>
          <w:rFonts w:ascii="Times New Roman" w:hAnsi="Times New Roman"/>
          <w:spacing w:val="-2"/>
          <w:sz w:val="24"/>
        </w:rPr>
        <w:t>”</w:t>
      </w:r>
      <w:r>
        <w:rPr>
          <w:rFonts w:ascii="Times New Roman" w:hAnsi="Times New Roman"/>
          <w:spacing w:val="-2"/>
          <w:sz w:val="24"/>
        </w:rPr>
        <w:t xml:space="preserve"> by using t</w:t>
      </w:r>
      <w:r w:rsidR="003E3061">
        <w:rPr>
          <w:rFonts w:ascii="Times New Roman" w:hAnsi="Times New Roman"/>
          <w:spacing w:val="-2"/>
          <w:sz w:val="24"/>
        </w:rPr>
        <w:t xml:space="preserve">he </w:t>
      </w:r>
      <w:r w:rsidR="00DE71ED">
        <w:rPr>
          <w:rFonts w:ascii="Times New Roman" w:hAnsi="Times New Roman"/>
          <w:spacing w:val="-2"/>
          <w:sz w:val="24"/>
        </w:rPr>
        <w:t>“</w:t>
      </w:r>
      <w:r w:rsidR="003E3061">
        <w:rPr>
          <w:rFonts w:ascii="Times New Roman" w:hAnsi="Times New Roman"/>
          <w:spacing w:val="-2"/>
          <w:sz w:val="24"/>
        </w:rPr>
        <w:t>Initial Site Reconnaissance</w:t>
      </w:r>
      <w:r w:rsidR="00DE71ED">
        <w:rPr>
          <w:rFonts w:ascii="Times New Roman" w:hAnsi="Times New Roman"/>
          <w:spacing w:val="-2"/>
          <w:sz w:val="24"/>
        </w:rPr>
        <w:t>”</w:t>
      </w:r>
      <w:r w:rsidR="003E3061">
        <w:rPr>
          <w:rFonts w:ascii="Times New Roman" w:hAnsi="Times New Roman"/>
          <w:spacing w:val="-2"/>
          <w:sz w:val="24"/>
        </w:rPr>
        <w:t xml:space="preserve"> c</w:t>
      </w:r>
      <w:r>
        <w:rPr>
          <w:rFonts w:ascii="Times New Roman" w:hAnsi="Times New Roman"/>
          <w:spacing w:val="-2"/>
          <w:sz w:val="24"/>
        </w:rPr>
        <w:t>hecklist (form attached in Phase III Special Attachments) for</w:t>
      </w:r>
      <w:r w:rsidR="00F06183">
        <w:rPr>
          <w:rFonts w:ascii="Times New Roman" w:hAnsi="Times New Roman"/>
          <w:spacing w:val="-2"/>
          <w:sz w:val="24"/>
        </w:rPr>
        <w:t xml:space="preserve"> each parcel as required.  The c</w:t>
      </w:r>
      <w:r>
        <w:rPr>
          <w:rFonts w:ascii="Times New Roman" w:hAnsi="Times New Roman"/>
          <w:spacing w:val="-2"/>
          <w:sz w:val="24"/>
        </w:rPr>
        <w:t>onsultant will write a summary describing all parcels for which the reconnaissance checklists evidence clearly shows that contamination is not an issue.  This summary should be placed in the projects files to document the completion of reconnaissance investigations.</w:t>
      </w:r>
    </w:p>
    <w:p w:rsidR="00CB630C" w:rsidRDefault="00CB630C" w:rsidP="005962CF">
      <w:pPr>
        <w:tabs>
          <w:tab w:val="left" w:pos="0"/>
        </w:tabs>
        <w:suppressAutoHyphens/>
        <w:jc w:val="both"/>
        <w:rPr>
          <w:rFonts w:ascii="Times New Roman" w:hAnsi="Times New Roman"/>
          <w:spacing w:val="-2"/>
          <w:sz w:val="24"/>
        </w:rPr>
      </w:pPr>
    </w:p>
    <w:p w:rsidR="00CB630C" w:rsidRDefault="00F06183" w:rsidP="005962CF">
      <w:pPr>
        <w:tabs>
          <w:tab w:val="left" w:pos="1080"/>
        </w:tabs>
        <w:suppressAutoHyphens/>
        <w:ind w:left="1080"/>
        <w:jc w:val="both"/>
        <w:rPr>
          <w:rFonts w:ascii="Times New Roman" w:hAnsi="Times New Roman"/>
          <w:spacing w:val="-2"/>
          <w:sz w:val="24"/>
        </w:rPr>
      </w:pPr>
      <w:r>
        <w:rPr>
          <w:rFonts w:ascii="Times New Roman" w:hAnsi="Times New Roman"/>
          <w:spacing w:val="-2"/>
          <w:sz w:val="24"/>
        </w:rPr>
        <w:t>The o</w:t>
      </w:r>
      <w:r w:rsidR="00C0793D">
        <w:rPr>
          <w:rFonts w:ascii="Times New Roman" w:hAnsi="Times New Roman"/>
          <w:spacing w:val="-2"/>
          <w:sz w:val="24"/>
        </w:rPr>
        <w:t>wner shall determine if the following activities are necessary for each site:</w:t>
      </w:r>
    </w:p>
    <w:p w:rsidR="00CB630C" w:rsidRDefault="00CB630C" w:rsidP="005962CF">
      <w:pPr>
        <w:tabs>
          <w:tab w:val="left" w:pos="0"/>
        </w:tabs>
        <w:suppressAutoHyphens/>
        <w:jc w:val="both"/>
        <w:rPr>
          <w:rFonts w:ascii="Times New Roman" w:hAnsi="Times New Roman"/>
          <w:spacing w:val="-2"/>
          <w:sz w:val="24"/>
        </w:rPr>
      </w:pPr>
    </w:p>
    <w:p w:rsidR="00CB630C" w:rsidRDefault="00C0793D" w:rsidP="005962CF">
      <w:pPr>
        <w:numPr>
          <w:ilvl w:val="0"/>
          <w:numId w:val="17"/>
        </w:numPr>
        <w:tabs>
          <w:tab w:val="left" w:pos="0"/>
        </w:tabs>
        <w:suppressAutoHyphens/>
        <w:jc w:val="both"/>
        <w:rPr>
          <w:rFonts w:ascii="Times New Roman" w:hAnsi="Times New Roman"/>
          <w:spacing w:val="-2"/>
          <w:sz w:val="24"/>
        </w:rPr>
      </w:pPr>
      <w:r>
        <w:rPr>
          <w:rFonts w:ascii="Times New Roman" w:hAnsi="Times New Roman"/>
          <w:spacing w:val="-2"/>
          <w:sz w:val="24"/>
          <w:u w:val="single"/>
        </w:rPr>
        <w:t>Records check of federal, state, and local health and regulatory agencies (e.g. old right of way plats or company records).</w:t>
      </w:r>
      <w:r>
        <w:rPr>
          <w:rFonts w:ascii="Times New Roman" w:hAnsi="Times New Roman"/>
          <w:spacing w:val="-2"/>
          <w:sz w:val="24"/>
        </w:rPr>
        <w:t xml:space="preserve">  The investigator would check registrations and locations of UST's (underground storage tanks) and reports of known contamination - spills, leaks, landfills, super fund sites, etc.  Lists have been provided to each district for spills, landfills, and super fund sites.  UST's may be located by county, municipality, and street address by using the MARK IV program in </w:t>
      </w:r>
      <w:proofErr w:type="spellStart"/>
      <w:r>
        <w:rPr>
          <w:rFonts w:ascii="Times New Roman" w:hAnsi="Times New Roman"/>
          <w:spacing w:val="-2"/>
          <w:sz w:val="24"/>
        </w:rPr>
        <w:t>Panvalet</w:t>
      </w:r>
      <w:proofErr w:type="spellEnd"/>
      <w:r>
        <w:rPr>
          <w:rFonts w:ascii="Times New Roman" w:hAnsi="Times New Roman"/>
          <w:spacing w:val="-2"/>
          <w:sz w:val="24"/>
        </w:rPr>
        <w:t xml:space="preserve"> Library on the Hill Farms Regional Center (HFRC) mainframe computer or at the Highway District Offices.</w:t>
      </w:r>
    </w:p>
    <w:p w:rsidR="00CB630C" w:rsidRDefault="00CB630C" w:rsidP="005962CF">
      <w:pPr>
        <w:numPr>
          <w:ilvl w:val="12"/>
          <w:numId w:val="0"/>
        </w:numPr>
        <w:tabs>
          <w:tab w:val="left" w:pos="0"/>
        </w:tabs>
        <w:suppressAutoHyphens/>
        <w:ind w:left="1440" w:hanging="360"/>
        <w:jc w:val="both"/>
        <w:rPr>
          <w:rFonts w:ascii="Times New Roman" w:hAnsi="Times New Roman"/>
          <w:spacing w:val="-2"/>
          <w:sz w:val="24"/>
        </w:rPr>
      </w:pPr>
    </w:p>
    <w:p w:rsidR="00CB630C" w:rsidRDefault="00C0793D" w:rsidP="005962CF">
      <w:pPr>
        <w:numPr>
          <w:ilvl w:val="0"/>
          <w:numId w:val="17"/>
        </w:numPr>
        <w:tabs>
          <w:tab w:val="left" w:pos="0"/>
        </w:tabs>
        <w:suppressAutoHyphens/>
        <w:jc w:val="both"/>
        <w:rPr>
          <w:rFonts w:ascii="Times New Roman" w:hAnsi="Times New Roman"/>
          <w:spacing w:val="-2"/>
          <w:sz w:val="24"/>
        </w:rPr>
      </w:pPr>
      <w:r>
        <w:rPr>
          <w:rFonts w:ascii="Times New Roman" w:hAnsi="Times New Roman"/>
          <w:spacing w:val="-2"/>
          <w:sz w:val="24"/>
          <w:u w:val="single"/>
        </w:rPr>
        <w:t>Examination of aerial photographs.</w:t>
      </w:r>
      <w:r>
        <w:rPr>
          <w:rFonts w:ascii="Times New Roman" w:hAnsi="Times New Roman"/>
          <w:spacing w:val="-2"/>
          <w:sz w:val="24"/>
        </w:rPr>
        <w:t xml:space="preserve">  The investigator would obtain aerial photos of the land being evaluated.  The more series of photos for different years available, the greater are the chances of finding evidence of contamination.  Stereoscopic evaluation of reasonable quality photos can identify sources of potential contamination, such as: landfills, lagoons, storage areas, drums, tanks, landscaping, ground staining from spills and distressed vegetation.  The evaluation of aerial photos can identify potential problem areas that are difficult to see from ground level.</w:t>
      </w:r>
    </w:p>
    <w:p w:rsidR="00CB630C" w:rsidRDefault="00CB630C" w:rsidP="005962CF">
      <w:pPr>
        <w:numPr>
          <w:ilvl w:val="12"/>
          <w:numId w:val="0"/>
        </w:numPr>
        <w:tabs>
          <w:tab w:val="left" w:pos="0"/>
          <w:tab w:val="left" w:pos="720"/>
        </w:tabs>
        <w:suppressAutoHyphens/>
        <w:ind w:left="1440" w:hanging="360"/>
        <w:jc w:val="both"/>
        <w:rPr>
          <w:rFonts w:ascii="Times New Roman" w:hAnsi="Times New Roman"/>
          <w:spacing w:val="-2"/>
          <w:sz w:val="24"/>
        </w:rPr>
      </w:pPr>
    </w:p>
    <w:p w:rsidR="00CB630C" w:rsidRDefault="00C0793D" w:rsidP="005962CF">
      <w:pPr>
        <w:numPr>
          <w:ilvl w:val="0"/>
          <w:numId w:val="17"/>
        </w:numPr>
        <w:tabs>
          <w:tab w:val="left" w:pos="0"/>
          <w:tab w:val="left" w:pos="720"/>
        </w:tabs>
        <w:suppressAutoHyphens/>
        <w:jc w:val="both"/>
        <w:rPr>
          <w:rFonts w:ascii="Times New Roman" w:hAnsi="Times New Roman"/>
          <w:spacing w:val="-2"/>
          <w:sz w:val="24"/>
        </w:rPr>
      </w:pPr>
      <w:r>
        <w:rPr>
          <w:rFonts w:ascii="Times New Roman" w:hAnsi="Times New Roman"/>
          <w:spacing w:val="-2"/>
          <w:sz w:val="24"/>
          <w:u w:val="single"/>
        </w:rPr>
        <w:t xml:space="preserve">Interview of </w:t>
      </w:r>
      <w:proofErr w:type="gramStart"/>
      <w:r>
        <w:rPr>
          <w:rFonts w:ascii="Times New Roman" w:hAnsi="Times New Roman"/>
          <w:spacing w:val="-2"/>
          <w:sz w:val="24"/>
          <w:u w:val="single"/>
        </w:rPr>
        <w:t>local residents</w:t>
      </w:r>
      <w:proofErr w:type="gramEnd"/>
      <w:r>
        <w:rPr>
          <w:rFonts w:ascii="Times New Roman" w:hAnsi="Times New Roman"/>
          <w:spacing w:val="-2"/>
          <w:sz w:val="24"/>
          <w:u w:val="single"/>
        </w:rPr>
        <w:t>/officials.</w:t>
      </w:r>
      <w:r>
        <w:rPr>
          <w:rFonts w:ascii="Times New Roman" w:hAnsi="Times New Roman"/>
          <w:spacing w:val="-2"/>
          <w:sz w:val="24"/>
        </w:rPr>
        <w:t xml:space="preserve">  Neighbors or long-time </w:t>
      </w:r>
      <w:proofErr w:type="gramStart"/>
      <w:r>
        <w:rPr>
          <w:rFonts w:ascii="Times New Roman" w:hAnsi="Times New Roman"/>
          <w:spacing w:val="-2"/>
          <w:sz w:val="24"/>
        </w:rPr>
        <w:t>local residents</w:t>
      </w:r>
      <w:proofErr w:type="gramEnd"/>
      <w:r>
        <w:rPr>
          <w:rFonts w:ascii="Times New Roman" w:hAnsi="Times New Roman"/>
          <w:spacing w:val="-2"/>
          <w:sz w:val="24"/>
        </w:rPr>
        <w:t xml:space="preserve"> often have knowledge of present and past situations or problems that could indicate potential contamination.  Offices which could be helpful are city/county engineer, water utility, electric utility, fire chief, telephone company, etc.  Questions about the location of former gas stations, dry cleaners, foundries, </w:t>
      </w:r>
      <w:proofErr w:type="spellStart"/>
      <w:r>
        <w:rPr>
          <w:rFonts w:ascii="Times New Roman" w:hAnsi="Times New Roman"/>
          <w:spacing w:val="-2"/>
          <w:sz w:val="24"/>
        </w:rPr>
        <w:t>land fills</w:t>
      </w:r>
      <w:proofErr w:type="spellEnd"/>
      <w:r>
        <w:rPr>
          <w:rFonts w:ascii="Times New Roman" w:hAnsi="Times New Roman"/>
          <w:spacing w:val="-2"/>
          <w:sz w:val="24"/>
        </w:rPr>
        <w:t>, dumps, etc. should be asked of appropriate persons.</w:t>
      </w:r>
    </w:p>
    <w:p w:rsidR="00CB630C" w:rsidRDefault="00CB630C" w:rsidP="005962CF">
      <w:pPr>
        <w:numPr>
          <w:ilvl w:val="12"/>
          <w:numId w:val="0"/>
        </w:numPr>
        <w:tabs>
          <w:tab w:val="left" w:pos="0"/>
          <w:tab w:val="left" w:pos="720"/>
        </w:tabs>
        <w:suppressAutoHyphens/>
        <w:ind w:left="1440" w:hanging="360"/>
        <w:jc w:val="both"/>
        <w:rPr>
          <w:rFonts w:ascii="Times New Roman" w:hAnsi="Times New Roman"/>
          <w:spacing w:val="-2"/>
          <w:sz w:val="24"/>
        </w:rPr>
      </w:pPr>
    </w:p>
    <w:p w:rsidR="00D901AC" w:rsidRDefault="00D901AC" w:rsidP="005962CF">
      <w:pPr>
        <w:numPr>
          <w:ilvl w:val="12"/>
          <w:numId w:val="0"/>
        </w:numPr>
        <w:tabs>
          <w:tab w:val="left" w:pos="0"/>
          <w:tab w:val="left" w:pos="720"/>
        </w:tabs>
        <w:suppressAutoHyphens/>
        <w:ind w:left="1440" w:hanging="360"/>
        <w:jc w:val="both"/>
        <w:rPr>
          <w:rFonts w:ascii="Times New Roman" w:hAnsi="Times New Roman"/>
          <w:spacing w:val="-2"/>
          <w:sz w:val="24"/>
        </w:rPr>
      </w:pPr>
    </w:p>
    <w:p w:rsidR="00CB630C" w:rsidRDefault="00C0793D" w:rsidP="005962CF">
      <w:pPr>
        <w:numPr>
          <w:ilvl w:val="0"/>
          <w:numId w:val="17"/>
        </w:numPr>
        <w:tabs>
          <w:tab w:val="left" w:pos="0"/>
          <w:tab w:val="left" w:pos="720"/>
        </w:tabs>
        <w:suppressAutoHyphens/>
        <w:jc w:val="both"/>
        <w:rPr>
          <w:rFonts w:ascii="Times New Roman" w:hAnsi="Times New Roman"/>
          <w:spacing w:val="-2"/>
          <w:sz w:val="24"/>
        </w:rPr>
      </w:pPr>
      <w:r>
        <w:rPr>
          <w:rFonts w:ascii="Times New Roman" w:hAnsi="Times New Roman"/>
          <w:spacing w:val="-2"/>
          <w:sz w:val="24"/>
          <w:u w:val="single"/>
        </w:rPr>
        <w:t>Identification of other potential sources of site contamination.</w:t>
      </w:r>
      <w:r>
        <w:rPr>
          <w:rFonts w:ascii="Times New Roman" w:hAnsi="Times New Roman"/>
          <w:spacing w:val="-2"/>
          <w:sz w:val="24"/>
        </w:rPr>
        <w:t xml:space="preserve">  This could include asbestos in buildings, lead based paint on structures, chemicals used in industry, pesticides, fertilizers, and herbicides used in farm operations, etc.  Asbestos inspections must be contracted to companies specializing in this work.</w:t>
      </w:r>
    </w:p>
    <w:p w:rsidR="00CB630C" w:rsidRDefault="00CB630C" w:rsidP="005962CF">
      <w:pPr>
        <w:numPr>
          <w:ilvl w:val="12"/>
          <w:numId w:val="0"/>
        </w:numPr>
        <w:tabs>
          <w:tab w:val="left" w:pos="0"/>
          <w:tab w:val="left" w:pos="720"/>
        </w:tabs>
        <w:suppressAutoHyphens/>
        <w:ind w:left="1440" w:hanging="360"/>
        <w:jc w:val="both"/>
        <w:rPr>
          <w:rFonts w:ascii="Times New Roman" w:hAnsi="Times New Roman"/>
          <w:spacing w:val="-2"/>
          <w:sz w:val="24"/>
        </w:rPr>
      </w:pPr>
    </w:p>
    <w:p w:rsidR="00CB630C" w:rsidRDefault="00C0793D" w:rsidP="005962CF">
      <w:pPr>
        <w:numPr>
          <w:ilvl w:val="0"/>
          <w:numId w:val="17"/>
        </w:numPr>
        <w:tabs>
          <w:tab w:val="left" w:pos="0"/>
          <w:tab w:val="left" w:pos="720"/>
        </w:tabs>
        <w:suppressAutoHyphens/>
        <w:jc w:val="both"/>
        <w:rPr>
          <w:rFonts w:ascii="Times New Roman" w:hAnsi="Times New Roman"/>
          <w:spacing w:val="-2"/>
          <w:sz w:val="24"/>
        </w:rPr>
      </w:pPr>
      <w:r>
        <w:rPr>
          <w:rFonts w:ascii="Times New Roman" w:hAnsi="Times New Roman"/>
          <w:spacing w:val="-2"/>
          <w:sz w:val="24"/>
          <w:u w:val="single"/>
        </w:rPr>
        <w:t>Field review.</w:t>
      </w:r>
      <w:r>
        <w:rPr>
          <w:rFonts w:ascii="Times New Roman" w:hAnsi="Times New Roman"/>
          <w:spacing w:val="-2"/>
          <w:sz w:val="24"/>
        </w:rPr>
        <w:t xml:space="preserve">  During field visits to the project, each parcel to be affected by the project must be viewed to verify or refute the potential for contamination.  These parcels should be photographed to help record the information for future use.  There are many visible indicators of contamination such as apparent changes to the ground surface, distressed vegetation, ground staining, standing liquids, odors, sink holes, ventilation pipes, drums, or containers.</w:t>
      </w:r>
    </w:p>
    <w:p w:rsidR="00CB630C" w:rsidRDefault="00CB630C" w:rsidP="005962CF">
      <w:pPr>
        <w:tabs>
          <w:tab w:val="left" w:pos="0"/>
        </w:tabs>
        <w:suppressAutoHyphens/>
        <w:ind w:left="1440" w:hanging="360"/>
        <w:jc w:val="both"/>
        <w:rPr>
          <w:rFonts w:ascii="Times New Roman" w:hAnsi="Times New Roman"/>
          <w:spacing w:val="-2"/>
          <w:sz w:val="24"/>
        </w:rPr>
      </w:pPr>
    </w:p>
    <w:p w:rsidR="00CB630C" w:rsidRDefault="00C0793D" w:rsidP="005962CF">
      <w:pPr>
        <w:tabs>
          <w:tab w:val="left" w:pos="1260"/>
        </w:tabs>
        <w:suppressAutoHyphens/>
        <w:ind w:left="1080"/>
        <w:jc w:val="both"/>
        <w:rPr>
          <w:rFonts w:ascii="Times New Roman" w:hAnsi="Times New Roman"/>
          <w:spacing w:val="-2"/>
          <w:sz w:val="24"/>
        </w:rPr>
      </w:pPr>
      <w:r>
        <w:rPr>
          <w:rFonts w:ascii="Times New Roman" w:hAnsi="Times New Roman"/>
          <w:spacing w:val="-2"/>
          <w:sz w:val="24"/>
        </w:rPr>
        <w:t xml:space="preserve">A search of land use records (from recorder of deeds offices, fire insurance maps in libraries, etc.) should be conducted to confirm or refute evidence which indicates that a parcel may have previously held a </w:t>
      </w:r>
      <w:proofErr w:type="gramStart"/>
      <w:r>
        <w:rPr>
          <w:rFonts w:ascii="Times New Roman" w:hAnsi="Times New Roman"/>
          <w:spacing w:val="-2"/>
          <w:sz w:val="24"/>
        </w:rPr>
        <w:t>high risk</w:t>
      </w:r>
      <w:proofErr w:type="gramEnd"/>
      <w:r>
        <w:rPr>
          <w:rFonts w:ascii="Times New Roman" w:hAnsi="Times New Roman"/>
          <w:spacing w:val="-2"/>
          <w:sz w:val="24"/>
        </w:rPr>
        <w:t xml:space="preserve"> business.  Care should be exercised to determine whether this work might not be done more efficiently and comprehensively by a specialty consultant.</w:t>
      </w:r>
    </w:p>
    <w:p w:rsidR="00CB630C" w:rsidRDefault="00CB630C" w:rsidP="005962CF">
      <w:pPr>
        <w:tabs>
          <w:tab w:val="left" w:pos="1260"/>
        </w:tabs>
        <w:suppressAutoHyphens/>
        <w:ind w:left="1080"/>
        <w:jc w:val="both"/>
        <w:rPr>
          <w:rFonts w:ascii="Times New Roman" w:hAnsi="Times New Roman"/>
          <w:spacing w:val="-2"/>
          <w:sz w:val="24"/>
        </w:rPr>
      </w:pPr>
    </w:p>
    <w:p w:rsidR="00CB630C" w:rsidRDefault="00C0793D" w:rsidP="005962CF">
      <w:pPr>
        <w:tabs>
          <w:tab w:val="left" w:pos="1260"/>
        </w:tabs>
        <w:suppressAutoHyphens/>
        <w:ind w:left="1080"/>
        <w:jc w:val="both"/>
        <w:rPr>
          <w:rFonts w:ascii="Times New Roman" w:hAnsi="Times New Roman"/>
          <w:spacing w:val="-2"/>
          <w:sz w:val="24"/>
        </w:rPr>
      </w:pPr>
      <w:r>
        <w:rPr>
          <w:rFonts w:ascii="Times New Roman" w:hAnsi="Times New Roman"/>
          <w:spacing w:val="-2"/>
          <w:sz w:val="24"/>
        </w:rPr>
        <w:t xml:space="preserve">If no evidence of potential contamination is found in the </w:t>
      </w:r>
      <w:r w:rsidR="006616D4">
        <w:rPr>
          <w:rFonts w:ascii="Times New Roman" w:hAnsi="Times New Roman"/>
          <w:spacing w:val="-2"/>
          <w:sz w:val="24"/>
        </w:rPr>
        <w:t>“</w:t>
      </w:r>
      <w:r>
        <w:rPr>
          <w:rFonts w:ascii="Times New Roman" w:hAnsi="Times New Roman"/>
          <w:spacing w:val="-2"/>
          <w:sz w:val="24"/>
        </w:rPr>
        <w:t>Initial Site Reconnaissance &amp; Record Search,</w:t>
      </w:r>
      <w:r w:rsidR="006616D4">
        <w:rPr>
          <w:rFonts w:ascii="Times New Roman" w:hAnsi="Times New Roman"/>
          <w:spacing w:val="-2"/>
          <w:sz w:val="24"/>
        </w:rPr>
        <w:t>”</w:t>
      </w:r>
      <w:r>
        <w:rPr>
          <w:rFonts w:ascii="Times New Roman" w:hAnsi="Times New Roman"/>
          <w:spacing w:val="-2"/>
          <w:sz w:val="24"/>
        </w:rPr>
        <w:t xml:space="preserve"> the </w:t>
      </w:r>
      <w:r w:rsidR="00D901AC">
        <w:rPr>
          <w:rFonts w:ascii="Times New Roman" w:hAnsi="Times New Roman"/>
          <w:spacing w:val="-2"/>
          <w:sz w:val="24"/>
        </w:rPr>
        <w:t>“</w:t>
      </w:r>
      <w:r>
        <w:rPr>
          <w:rFonts w:ascii="Times New Roman" w:hAnsi="Times New Roman"/>
          <w:spacing w:val="-2"/>
          <w:sz w:val="24"/>
        </w:rPr>
        <w:t>Initial Site Reconnaissance</w:t>
      </w:r>
      <w:r w:rsidR="00D901AC">
        <w:rPr>
          <w:rFonts w:ascii="Times New Roman" w:hAnsi="Times New Roman"/>
          <w:spacing w:val="-2"/>
          <w:sz w:val="24"/>
        </w:rPr>
        <w:t>” c</w:t>
      </w:r>
      <w:r>
        <w:rPr>
          <w:rFonts w:ascii="Times New Roman" w:hAnsi="Times New Roman"/>
          <w:spacing w:val="-2"/>
          <w:sz w:val="24"/>
        </w:rPr>
        <w:t>he</w:t>
      </w:r>
      <w:r w:rsidR="006616D4">
        <w:rPr>
          <w:rFonts w:ascii="Times New Roman" w:hAnsi="Times New Roman"/>
          <w:spacing w:val="-2"/>
          <w:sz w:val="24"/>
        </w:rPr>
        <w:t>cklists shall be signed by the consultant, sent to the o</w:t>
      </w:r>
      <w:r>
        <w:rPr>
          <w:rFonts w:ascii="Times New Roman" w:hAnsi="Times New Roman"/>
          <w:spacing w:val="-2"/>
          <w:sz w:val="24"/>
        </w:rPr>
        <w:t>wner and filed in the project files along with any photographs of a parcel.</w:t>
      </w:r>
    </w:p>
    <w:p w:rsidR="00CB630C" w:rsidRDefault="00CB630C" w:rsidP="005962CF">
      <w:pPr>
        <w:suppressAutoHyphens/>
        <w:jc w:val="both"/>
        <w:rPr>
          <w:rFonts w:ascii="Times New Roman" w:hAnsi="Times New Roman"/>
          <w:spacing w:val="-2"/>
          <w:sz w:val="20"/>
        </w:rPr>
      </w:pPr>
    </w:p>
    <w:p w:rsidR="00CB630C" w:rsidRDefault="00C0793D" w:rsidP="005962CF">
      <w:pPr>
        <w:tabs>
          <w:tab w:val="left" w:pos="360"/>
        </w:tabs>
        <w:suppressAutoHyphens/>
        <w:jc w:val="both"/>
        <w:rPr>
          <w:rFonts w:ascii="Times New Roman" w:hAnsi="Times New Roman"/>
          <w:bCs/>
          <w:spacing w:val="-2"/>
          <w:sz w:val="24"/>
        </w:rPr>
      </w:pPr>
      <w:r>
        <w:rPr>
          <w:rFonts w:ascii="Times New Roman" w:hAnsi="Times New Roman"/>
          <w:bCs/>
          <w:spacing w:val="-2"/>
          <w:sz w:val="24"/>
        </w:rPr>
        <w:t>d.</w:t>
      </w:r>
      <w:r>
        <w:rPr>
          <w:rFonts w:ascii="Times New Roman" w:hAnsi="Times New Roman"/>
          <w:bCs/>
          <w:spacing w:val="-2"/>
          <w:sz w:val="24"/>
        </w:rPr>
        <w:tab/>
        <w:t>Further study needed</w:t>
      </w:r>
    </w:p>
    <w:p w:rsidR="00CB630C" w:rsidRDefault="00CB630C" w:rsidP="005962CF">
      <w:pPr>
        <w:tabs>
          <w:tab w:val="left" w:pos="450"/>
          <w:tab w:val="left" w:pos="900"/>
        </w:tabs>
        <w:suppressAutoHyphens/>
        <w:ind w:left="900" w:hanging="900"/>
        <w:jc w:val="both"/>
        <w:rPr>
          <w:rFonts w:ascii="Times New Roman" w:hAnsi="Times New Roman"/>
          <w:spacing w:val="-2"/>
          <w:sz w:val="24"/>
        </w:rPr>
      </w:pPr>
    </w:p>
    <w:p w:rsidR="00CB630C" w:rsidRDefault="00C0793D" w:rsidP="005962CF">
      <w:pPr>
        <w:tabs>
          <w:tab w:val="left" w:pos="900"/>
        </w:tabs>
        <w:suppressAutoHyphens/>
        <w:ind w:left="900" w:hanging="450"/>
        <w:jc w:val="both"/>
        <w:rPr>
          <w:rFonts w:ascii="Times New Roman" w:hAnsi="Times New Roman"/>
          <w:spacing w:val="-2"/>
          <w:sz w:val="24"/>
        </w:rPr>
      </w:pPr>
      <w:r>
        <w:rPr>
          <w:rFonts w:ascii="Times New Roman" w:hAnsi="Times New Roman"/>
          <w:spacing w:val="-2"/>
          <w:sz w:val="24"/>
        </w:rPr>
        <w:t>(1)</w:t>
      </w:r>
      <w:r>
        <w:rPr>
          <w:rFonts w:ascii="Times New Roman" w:hAnsi="Times New Roman"/>
          <w:spacing w:val="-2"/>
          <w:sz w:val="24"/>
        </w:rPr>
        <w:tab/>
        <w:t xml:space="preserve">If the </w:t>
      </w:r>
      <w:r w:rsidR="006616D4">
        <w:rPr>
          <w:rFonts w:ascii="Times New Roman" w:hAnsi="Times New Roman"/>
          <w:spacing w:val="-2"/>
          <w:sz w:val="24"/>
        </w:rPr>
        <w:t>“</w:t>
      </w:r>
      <w:r>
        <w:rPr>
          <w:rFonts w:ascii="Times New Roman" w:hAnsi="Times New Roman"/>
          <w:spacing w:val="-2"/>
          <w:sz w:val="24"/>
        </w:rPr>
        <w:t>Initial Site Reconnaissance &amp; Record Search</w:t>
      </w:r>
      <w:r w:rsidR="006616D4">
        <w:rPr>
          <w:rFonts w:ascii="Times New Roman" w:hAnsi="Times New Roman"/>
          <w:spacing w:val="-2"/>
          <w:sz w:val="24"/>
        </w:rPr>
        <w:t>”</w:t>
      </w:r>
      <w:r>
        <w:rPr>
          <w:rFonts w:ascii="Times New Roman" w:hAnsi="Times New Roman"/>
          <w:spacing w:val="-2"/>
          <w:sz w:val="24"/>
        </w:rPr>
        <w:t xml:space="preserve"> has found evidence of potential contamination, the project should be re-examined to determine if the pr</w:t>
      </w:r>
      <w:r w:rsidR="006616D4">
        <w:rPr>
          <w:rFonts w:ascii="Times New Roman" w:hAnsi="Times New Roman"/>
          <w:spacing w:val="-2"/>
          <w:sz w:val="24"/>
        </w:rPr>
        <w:t>operty can be avoided.  If the o</w:t>
      </w:r>
      <w:r>
        <w:rPr>
          <w:rFonts w:ascii="Times New Roman" w:hAnsi="Times New Roman"/>
          <w:spacing w:val="-2"/>
          <w:sz w:val="24"/>
        </w:rPr>
        <w:t>wner concurs that avoidance at this point is not feasible, then a specialty consultant can</w:t>
      </w:r>
      <w:r w:rsidR="006616D4">
        <w:rPr>
          <w:rFonts w:ascii="Times New Roman" w:hAnsi="Times New Roman"/>
          <w:spacing w:val="-2"/>
          <w:sz w:val="24"/>
        </w:rPr>
        <w:t xml:space="preserve"> be hired to conduct a Phase 2 i</w:t>
      </w:r>
      <w:r>
        <w:rPr>
          <w:rFonts w:ascii="Times New Roman" w:hAnsi="Times New Roman"/>
          <w:spacing w:val="-2"/>
          <w:sz w:val="24"/>
        </w:rPr>
        <w:t>nvestigation.</w:t>
      </w:r>
    </w:p>
    <w:p w:rsidR="00CB630C" w:rsidRDefault="00CB630C" w:rsidP="005962CF">
      <w:pPr>
        <w:tabs>
          <w:tab w:val="left" w:pos="900"/>
        </w:tabs>
        <w:suppressAutoHyphens/>
        <w:ind w:left="450"/>
        <w:jc w:val="both"/>
        <w:rPr>
          <w:rFonts w:ascii="Times New Roman" w:hAnsi="Times New Roman"/>
          <w:spacing w:val="-2"/>
          <w:sz w:val="24"/>
        </w:rPr>
      </w:pPr>
    </w:p>
    <w:p w:rsidR="00CB630C" w:rsidRDefault="00C0793D" w:rsidP="005962CF">
      <w:pPr>
        <w:tabs>
          <w:tab w:val="left" w:pos="900"/>
        </w:tabs>
        <w:suppressAutoHyphens/>
        <w:ind w:left="900" w:hanging="450"/>
        <w:jc w:val="both"/>
        <w:rPr>
          <w:rFonts w:ascii="Times New Roman" w:hAnsi="Times New Roman"/>
          <w:spacing w:val="-2"/>
          <w:sz w:val="24"/>
        </w:rPr>
      </w:pPr>
      <w:r>
        <w:rPr>
          <w:rFonts w:ascii="Times New Roman" w:hAnsi="Times New Roman"/>
          <w:spacing w:val="-2"/>
          <w:sz w:val="24"/>
        </w:rPr>
        <w:t>(2)</w:t>
      </w:r>
      <w:r>
        <w:rPr>
          <w:rFonts w:ascii="Times New Roman" w:hAnsi="Times New Roman"/>
          <w:spacing w:val="-2"/>
          <w:sz w:val="24"/>
        </w:rPr>
        <w:tab/>
        <w:t>The following outline describes steps in the specialty consultant selection process and gives an estimate of the time required to complete the process.</w:t>
      </w:r>
    </w:p>
    <w:p w:rsidR="00CB630C" w:rsidRDefault="00CB630C" w:rsidP="005962CF">
      <w:pPr>
        <w:tabs>
          <w:tab w:val="left" w:pos="900"/>
        </w:tabs>
        <w:suppressAutoHyphens/>
        <w:ind w:left="900" w:hanging="450"/>
        <w:jc w:val="both"/>
        <w:rPr>
          <w:rFonts w:ascii="Times New Roman" w:hAnsi="Times New Roman"/>
          <w:spacing w:val="-2"/>
          <w:sz w:val="24"/>
        </w:rPr>
      </w:pPr>
    </w:p>
    <w:p w:rsidR="00CB630C" w:rsidRDefault="006616D4" w:rsidP="005962CF">
      <w:pPr>
        <w:numPr>
          <w:ilvl w:val="0"/>
          <w:numId w:val="11"/>
        </w:numPr>
        <w:tabs>
          <w:tab w:val="left" w:pos="1440"/>
        </w:tabs>
        <w:suppressAutoHyphens/>
        <w:jc w:val="both"/>
        <w:rPr>
          <w:rFonts w:ascii="Times New Roman" w:hAnsi="Times New Roman"/>
          <w:spacing w:val="-2"/>
          <w:sz w:val="20"/>
        </w:rPr>
      </w:pPr>
      <w:r>
        <w:rPr>
          <w:rFonts w:ascii="Times New Roman" w:hAnsi="Times New Roman"/>
          <w:spacing w:val="-2"/>
          <w:sz w:val="24"/>
        </w:rPr>
        <w:t>The o</w:t>
      </w:r>
      <w:r w:rsidR="00C0793D">
        <w:rPr>
          <w:rFonts w:ascii="Times New Roman" w:hAnsi="Times New Roman"/>
          <w:spacing w:val="-2"/>
          <w:sz w:val="24"/>
        </w:rPr>
        <w:t>wner will review the consultant’s recommendation to hire a specialty consultant and request proposals from the specialty consultants.</w:t>
      </w:r>
    </w:p>
    <w:p w:rsidR="00CB630C" w:rsidRDefault="00CB630C" w:rsidP="005962CF">
      <w:pPr>
        <w:numPr>
          <w:ilvl w:val="12"/>
          <w:numId w:val="0"/>
        </w:numPr>
        <w:tabs>
          <w:tab w:val="left" w:pos="1440"/>
        </w:tabs>
        <w:suppressAutoHyphens/>
        <w:ind w:left="1350" w:hanging="360"/>
        <w:jc w:val="both"/>
        <w:rPr>
          <w:rFonts w:ascii="Times New Roman" w:hAnsi="Times New Roman"/>
          <w:spacing w:val="-2"/>
          <w:sz w:val="24"/>
        </w:rPr>
      </w:pPr>
    </w:p>
    <w:p w:rsidR="00CB630C" w:rsidRDefault="00C0793D" w:rsidP="005962CF">
      <w:pPr>
        <w:numPr>
          <w:ilvl w:val="0"/>
          <w:numId w:val="11"/>
        </w:numPr>
        <w:tabs>
          <w:tab w:val="left" w:pos="1440"/>
        </w:tabs>
        <w:suppressAutoHyphens/>
        <w:jc w:val="both"/>
        <w:rPr>
          <w:rFonts w:ascii="Times New Roman" w:hAnsi="Times New Roman"/>
          <w:spacing w:val="-2"/>
          <w:sz w:val="24"/>
        </w:rPr>
      </w:pPr>
      <w:r>
        <w:rPr>
          <w:rFonts w:ascii="Times New Roman" w:hAnsi="Times New Roman"/>
          <w:spacing w:val="-2"/>
          <w:sz w:val="24"/>
        </w:rPr>
        <w:t>Specialty consultant reviews site characteristics and prepares a proposal with cost estimates.</w:t>
      </w:r>
    </w:p>
    <w:p w:rsidR="00CB630C" w:rsidRDefault="00CB630C" w:rsidP="005962CF">
      <w:pPr>
        <w:numPr>
          <w:ilvl w:val="12"/>
          <w:numId w:val="0"/>
        </w:numPr>
        <w:tabs>
          <w:tab w:val="left" w:pos="1440"/>
        </w:tabs>
        <w:suppressAutoHyphens/>
        <w:ind w:left="1350" w:hanging="360"/>
        <w:jc w:val="both"/>
        <w:rPr>
          <w:rFonts w:ascii="Times New Roman" w:hAnsi="Times New Roman"/>
          <w:spacing w:val="-2"/>
          <w:sz w:val="24"/>
        </w:rPr>
      </w:pPr>
    </w:p>
    <w:p w:rsidR="00CB630C" w:rsidRDefault="00C0793D" w:rsidP="005962CF">
      <w:pPr>
        <w:numPr>
          <w:ilvl w:val="0"/>
          <w:numId w:val="11"/>
        </w:numPr>
        <w:tabs>
          <w:tab w:val="left" w:pos="1440"/>
        </w:tabs>
        <w:suppressAutoHyphens/>
        <w:jc w:val="both"/>
        <w:rPr>
          <w:rFonts w:ascii="Times New Roman" w:hAnsi="Times New Roman"/>
          <w:spacing w:val="-2"/>
          <w:sz w:val="24"/>
        </w:rPr>
      </w:pPr>
      <w:r>
        <w:rPr>
          <w:rFonts w:ascii="Times New Roman" w:hAnsi="Times New Roman"/>
          <w:spacing w:val="-2"/>
          <w:sz w:val="24"/>
        </w:rPr>
        <w:t>BOA reviews proposal, negotiates contract, approves and notifies consultant.</w:t>
      </w:r>
    </w:p>
    <w:p w:rsidR="00CB630C" w:rsidRDefault="00CB630C" w:rsidP="005962CF">
      <w:pPr>
        <w:numPr>
          <w:ilvl w:val="12"/>
          <w:numId w:val="0"/>
        </w:numPr>
        <w:tabs>
          <w:tab w:val="left" w:pos="1440"/>
        </w:tabs>
        <w:suppressAutoHyphens/>
        <w:ind w:left="1350" w:hanging="360"/>
        <w:jc w:val="both"/>
        <w:rPr>
          <w:rFonts w:ascii="Times New Roman" w:hAnsi="Times New Roman"/>
          <w:spacing w:val="-2"/>
          <w:sz w:val="24"/>
        </w:rPr>
      </w:pPr>
    </w:p>
    <w:p w:rsidR="00CB630C" w:rsidRDefault="00C0793D" w:rsidP="005962CF">
      <w:pPr>
        <w:numPr>
          <w:ilvl w:val="0"/>
          <w:numId w:val="11"/>
        </w:numPr>
        <w:tabs>
          <w:tab w:val="left" w:pos="1440"/>
        </w:tabs>
        <w:suppressAutoHyphens/>
        <w:jc w:val="both"/>
        <w:rPr>
          <w:rFonts w:ascii="Times New Roman" w:hAnsi="Times New Roman"/>
          <w:spacing w:val="-2"/>
          <w:sz w:val="24"/>
        </w:rPr>
      </w:pPr>
      <w:r>
        <w:rPr>
          <w:rFonts w:ascii="Times New Roman" w:hAnsi="Times New Roman"/>
          <w:spacing w:val="-2"/>
          <w:sz w:val="24"/>
        </w:rPr>
        <w:t>Consultant completes field work and record search.</w:t>
      </w:r>
    </w:p>
    <w:p w:rsidR="00CB630C" w:rsidRDefault="00CB630C" w:rsidP="005962CF">
      <w:pPr>
        <w:numPr>
          <w:ilvl w:val="12"/>
          <w:numId w:val="0"/>
        </w:numPr>
        <w:tabs>
          <w:tab w:val="left" w:pos="1440"/>
        </w:tabs>
        <w:suppressAutoHyphens/>
        <w:ind w:left="1350" w:hanging="360"/>
        <w:jc w:val="both"/>
        <w:rPr>
          <w:rFonts w:ascii="Times New Roman" w:hAnsi="Times New Roman"/>
          <w:spacing w:val="-2"/>
          <w:sz w:val="24"/>
        </w:rPr>
      </w:pPr>
    </w:p>
    <w:p w:rsidR="00CB630C" w:rsidRDefault="00C0793D" w:rsidP="005962CF">
      <w:pPr>
        <w:numPr>
          <w:ilvl w:val="0"/>
          <w:numId w:val="11"/>
        </w:numPr>
        <w:tabs>
          <w:tab w:val="left" w:pos="1440"/>
        </w:tabs>
        <w:suppressAutoHyphens/>
        <w:jc w:val="both"/>
        <w:rPr>
          <w:rFonts w:ascii="Times New Roman" w:hAnsi="Times New Roman"/>
          <w:spacing w:val="-2"/>
          <w:sz w:val="24"/>
        </w:rPr>
      </w:pPr>
      <w:r>
        <w:rPr>
          <w:rFonts w:ascii="Times New Roman" w:hAnsi="Times New Roman"/>
          <w:spacing w:val="-2"/>
          <w:sz w:val="24"/>
        </w:rPr>
        <w:t>Consultant assesses data, prepar</w:t>
      </w:r>
      <w:r w:rsidR="006616D4">
        <w:rPr>
          <w:rFonts w:ascii="Times New Roman" w:hAnsi="Times New Roman"/>
          <w:spacing w:val="-2"/>
          <w:sz w:val="24"/>
        </w:rPr>
        <w:t>es report, and delivers to the o</w:t>
      </w:r>
      <w:r>
        <w:rPr>
          <w:rFonts w:ascii="Times New Roman" w:hAnsi="Times New Roman"/>
          <w:spacing w:val="-2"/>
          <w:sz w:val="24"/>
        </w:rPr>
        <w:t>wner.</w:t>
      </w:r>
    </w:p>
    <w:p w:rsidR="00CB630C" w:rsidRDefault="00CB630C" w:rsidP="005962CF">
      <w:pPr>
        <w:numPr>
          <w:ilvl w:val="12"/>
          <w:numId w:val="0"/>
        </w:numPr>
        <w:tabs>
          <w:tab w:val="left" w:pos="1440"/>
        </w:tabs>
        <w:suppressAutoHyphens/>
        <w:ind w:left="1350" w:hanging="360"/>
        <w:jc w:val="both"/>
        <w:rPr>
          <w:rFonts w:ascii="Times New Roman" w:hAnsi="Times New Roman"/>
          <w:spacing w:val="-2"/>
          <w:sz w:val="24"/>
        </w:rPr>
      </w:pPr>
    </w:p>
    <w:p w:rsidR="00CB630C" w:rsidRDefault="006616D4" w:rsidP="005962CF">
      <w:pPr>
        <w:numPr>
          <w:ilvl w:val="0"/>
          <w:numId w:val="11"/>
        </w:numPr>
        <w:tabs>
          <w:tab w:val="left" w:pos="1440"/>
        </w:tabs>
        <w:suppressAutoHyphens/>
        <w:jc w:val="both"/>
        <w:rPr>
          <w:rFonts w:ascii="Times New Roman" w:hAnsi="Times New Roman"/>
          <w:spacing w:val="-2"/>
          <w:sz w:val="24"/>
        </w:rPr>
      </w:pPr>
      <w:r>
        <w:rPr>
          <w:rFonts w:ascii="Times New Roman" w:hAnsi="Times New Roman"/>
          <w:spacing w:val="-2"/>
          <w:sz w:val="24"/>
        </w:rPr>
        <w:t>The o</w:t>
      </w:r>
      <w:r w:rsidR="00C0793D">
        <w:rPr>
          <w:rFonts w:ascii="Times New Roman" w:hAnsi="Times New Roman"/>
          <w:spacing w:val="-2"/>
          <w:sz w:val="24"/>
        </w:rPr>
        <w:t xml:space="preserve">wner reviews report and distributes copies to sponsor and </w:t>
      </w:r>
      <w:r>
        <w:rPr>
          <w:rFonts w:ascii="Times New Roman" w:hAnsi="Times New Roman"/>
          <w:spacing w:val="-2"/>
          <w:sz w:val="24"/>
        </w:rPr>
        <w:t xml:space="preserve">WI </w:t>
      </w:r>
      <w:r w:rsidR="00C0793D">
        <w:rPr>
          <w:rFonts w:ascii="Times New Roman" w:hAnsi="Times New Roman"/>
          <w:spacing w:val="-2"/>
          <w:sz w:val="24"/>
        </w:rPr>
        <w:t>DNR.  The total time necessary to complete the above process i</w:t>
      </w:r>
      <w:r>
        <w:rPr>
          <w:rFonts w:ascii="Times New Roman" w:hAnsi="Times New Roman"/>
          <w:spacing w:val="-2"/>
          <w:sz w:val="24"/>
        </w:rPr>
        <w:t xml:space="preserve">s estimated not to exceed </w:t>
      </w:r>
      <w:r w:rsidR="003E3061">
        <w:rPr>
          <w:rFonts w:ascii="Times New Roman" w:hAnsi="Times New Roman"/>
          <w:spacing w:val="-2"/>
          <w:sz w:val="24"/>
        </w:rPr>
        <w:t>four (</w:t>
      </w:r>
      <w:r>
        <w:rPr>
          <w:rFonts w:ascii="Times New Roman" w:hAnsi="Times New Roman"/>
          <w:spacing w:val="-2"/>
          <w:sz w:val="24"/>
        </w:rPr>
        <w:t>4</w:t>
      </w:r>
      <w:r w:rsidR="003E3061">
        <w:rPr>
          <w:rFonts w:ascii="Times New Roman" w:hAnsi="Times New Roman"/>
          <w:spacing w:val="-2"/>
          <w:sz w:val="24"/>
        </w:rPr>
        <w:t>)</w:t>
      </w:r>
      <w:r w:rsidR="00C0793D">
        <w:rPr>
          <w:rFonts w:ascii="Times New Roman" w:hAnsi="Times New Roman"/>
          <w:spacing w:val="-2"/>
          <w:sz w:val="24"/>
        </w:rPr>
        <w:t xml:space="preserve"> months.</w:t>
      </w:r>
    </w:p>
    <w:p w:rsidR="00CB630C" w:rsidRDefault="00CB630C" w:rsidP="005962CF">
      <w:pPr>
        <w:numPr>
          <w:ilvl w:val="12"/>
          <w:numId w:val="0"/>
        </w:numPr>
        <w:tabs>
          <w:tab w:val="left" w:pos="1440"/>
        </w:tabs>
        <w:suppressAutoHyphens/>
        <w:ind w:left="1350" w:hanging="360"/>
        <w:jc w:val="both"/>
        <w:rPr>
          <w:rFonts w:ascii="Times New Roman" w:hAnsi="Times New Roman"/>
          <w:spacing w:val="-2"/>
          <w:sz w:val="24"/>
        </w:rPr>
      </w:pPr>
    </w:p>
    <w:p w:rsidR="00D901AC" w:rsidRDefault="00D901AC" w:rsidP="005962CF">
      <w:pPr>
        <w:numPr>
          <w:ilvl w:val="12"/>
          <w:numId w:val="0"/>
        </w:numPr>
        <w:tabs>
          <w:tab w:val="left" w:pos="1440"/>
        </w:tabs>
        <w:suppressAutoHyphens/>
        <w:ind w:left="1350" w:hanging="360"/>
        <w:jc w:val="both"/>
        <w:rPr>
          <w:rFonts w:ascii="Times New Roman" w:hAnsi="Times New Roman"/>
          <w:spacing w:val="-2"/>
          <w:sz w:val="24"/>
        </w:rPr>
      </w:pPr>
    </w:p>
    <w:p w:rsidR="00CB630C" w:rsidRDefault="00C0793D" w:rsidP="005962CF">
      <w:pPr>
        <w:numPr>
          <w:ilvl w:val="0"/>
          <w:numId w:val="11"/>
        </w:numPr>
        <w:tabs>
          <w:tab w:val="left" w:pos="1440"/>
        </w:tabs>
        <w:suppressAutoHyphens/>
        <w:jc w:val="both"/>
        <w:rPr>
          <w:rFonts w:ascii="Times New Roman" w:hAnsi="Times New Roman"/>
          <w:spacing w:val="-2"/>
          <w:sz w:val="24"/>
        </w:rPr>
      </w:pPr>
      <w:r>
        <w:rPr>
          <w:rFonts w:ascii="Times New Roman" w:hAnsi="Times New Roman"/>
          <w:spacing w:val="-2"/>
          <w:sz w:val="24"/>
        </w:rPr>
        <w:t xml:space="preserve">If at any stage of the Phase 1 the consultant discovers evidence of contaminants, </w:t>
      </w:r>
      <w:r w:rsidR="006616D4">
        <w:rPr>
          <w:rFonts w:ascii="Times New Roman" w:hAnsi="Times New Roman"/>
          <w:spacing w:val="-2"/>
          <w:sz w:val="24"/>
        </w:rPr>
        <w:t>the consultant will notify the o</w:t>
      </w:r>
      <w:r>
        <w:rPr>
          <w:rFonts w:ascii="Times New Roman" w:hAnsi="Times New Roman"/>
          <w:spacing w:val="-2"/>
          <w:sz w:val="24"/>
        </w:rPr>
        <w:t>wner so that the proje</w:t>
      </w:r>
      <w:r w:rsidR="006616D4">
        <w:rPr>
          <w:rFonts w:ascii="Times New Roman" w:hAnsi="Times New Roman"/>
          <w:spacing w:val="-2"/>
          <w:sz w:val="24"/>
        </w:rPr>
        <w:t>ct can be reevaluated.  If the o</w:t>
      </w:r>
      <w:r>
        <w:rPr>
          <w:rFonts w:ascii="Times New Roman" w:hAnsi="Times New Roman"/>
          <w:spacing w:val="-2"/>
          <w:sz w:val="24"/>
        </w:rPr>
        <w:t>wner concurs that avoidance at this point is not feasible, then the consultant will be directed to either conclude the Phase 1 or go directly to a Phase 2 investigation.</w:t>
      </w:r>
    </w:p>
    <w:p w:rsidR="00CB630C" w:rsidRDefault="00CB630C" w:rsidP="005962CF">
      <w:pPr>
        <w:tabs>
          <w:tab w:val="left" w:pos="360"/>
        </w:tabs>
        <w:suppressAutoHyphens/>
        <w:jc w:val="both"/>
        <w:rPr>
          <w:rFonts w:ascii="Times New Roman" w:hAnsi="Times New Roman"/>
          <w:b/>
          <w:bCs/>
          <w:spacing w:val="-2"/>
          <w:sz w:val="24"/>
        </w:rPr>
      </w:pPr>
    </w:p>
    <w:p w:rsidR="003C72EE" w:rsidRDefault="003C72EE" w:rsidP="005962CF">
      <w:pPr>
        <w:tabs>
          <w:tab w:val="left" w:pos="360"/>
        </w:tabs>
        <w:suppressAutoHyphens/>
        <w:jc w:val="both"/>
        <w:rPr>
          <w:rFonts w:ascii="Times New Roman" w:hAnsi="Times New Roman"/>
          <w:b/>
          <w:bCs/>
          <w:spacing w:val="-2"/>
          <w:sz w:val="24"/>
        </w:rPr>
      </w:pPr>
    </w:p>
    <w:p w:rsidR="003C72EE" w:rsidRDefault="003C72EE" w:rsidP="005962CF">
      <w:pPr>
        <w:tabs>
          <w:tab w:val="left" w:pos="360"/>
        </w:tabs>
        <w:suppressAutoHyphens/>
        <w:jc w:val="both"/>
        <w:rPr>
          <w:rFonts w:ascii="Times New Roman" w:hAnsi="Times New Roman"/>
          <w:b/>
          <w:bCs/>
          <w:spacing w:val="-2"/>
          <w:sz w:val="24"/>
        </w:rPr>
      </w:pPr>
    </w:p>
    <w:p w:rsidR="00CB630C" w:rsidRDefault="00C0793D" w:rsidP="005962CF">
      <w:pPr>
        <w:tabs>
          <w:tab w:val="left" w:pos="360"/>
        </w:tabs>
        <w:suppressAutoHyphens/>
        <w:jc w:val="both"/>
        <w:rPr>
          <w:rFonts w:ascii="Times New Roman" w:hAnsi="Times New Roman"/>
          <w:b/>
          <w:bCs/>
          <w:spacing w:val="-2"/>
          <w:sz w:val="24"/>
        </w:rPr>
      </w:pPr>
      <w:r>
        <w:rPr>
          <w:rFonts w:ascii="Times New Roman" w:hAnsi="Times New Roman"/>
          <w:b/>
          <w:bCs/>
          <w:spacing w:val="-2"/>
          <w:sz w:val="24"/>
        </w:rPr>
        <w:t>2.</w:t>
      </w:r>
      <w:r>
        <w:rPr>
          <w:rFonts w:ascii="Times New Roman" w:hAnsi="Times New Roman"/>
          <w:b/>
          <w:bCs/>
          <w:spacing w:val="-2"/>
          <w:sz w:val="24"/>
        </w:rPr>
        <w:tab/>
        <w:t xml:space="preserve">Work Scope </w:t>
      </w:r>
      <w:r w:rsidR="00CE1F98">
        <w:rPr>
          <w:rFonts w:ascii="Times New Roman" w:hAnsi="Times New Roman"/>
          <w:b/>
          <w:bCs/>
          <w:spacing w:val="-2"/>
          <w:sz w:val="24"/>
        </w:rPr>
        <w:t>f</w:t>
      </w:r>
      <w:r>
        <w:rPr>
          <w:rFonts w:ascii="Times New Roman" w:hAnsi="Times New Roman"/>
          <w:b/>
          <w:bCs/>
          <w:spacing w:val="-2"/>
          <w:sz w:val="24"/>
        </w:rPr>
        <w:t>or Phase 2</w:t>
      </w:r>
    </w:p>
    <w:p w:rsidR="00CB630C" w:rsidRDefault="00CB630C" w:rsidP="005962CF">
      <w:pPr>
        <w:tabs>
          <w:tab w:val="left" w:pos="360"/>
        </w:tabs>
        <w:suppressAutoHyphens/>
        <w:jc w:val="both"/>
        <w:rPr>
          <w:rFonts w:ascii="Times New Roman" w:hAnsi="Times New Roman"/>
          <w:b/>
          <w:spacing w:val="-2"/>
          <w:sz w:val="24"/>
        </w:rPr>
      </w:pPr>
    </w:p>
    <w:p w:rsidR="00CB630C" w:rsidRDefault="00C0793D" w:rsidP="005962CF">
      <w:pPr>
        <w:tabs>
          <w:tab w:val="left" w:pos="360"/>
        </w:tabs>
        <w:suppressAutoHyphens/>
        <w:jc w:val="both"/>
        <w:rPr>
          <w:rFonts w:ascii="Times New Roman" w:hAnsi="Times New Roman"/>
          <w:bCs/>
          <w:spacing w:val="-2"/>
          <w:sz w:val="24"/>
        </w:rPr>
      </w:pPr>
      <w:r>
        <w:rPr>
          <w:rFonts w:ascii="Times New Roman" w:hAnsi="Times New Roman"/>
          <w:bCs/>
          <w:spacing w:val="-2"/>
          <w:sz w:val="24"/>
        </w:rPr>
        <w:tab/>
        <w:t>a.</w:t>
      </w:r>
      <w:r>
        <w:rPr>
          <w:rFonts w:ascii="Times New Roman" w:hAnsi="Times New Roman"/>
          <w:bCs/>
          <w:spacing w:val="-2"/>
          <w:sz w:val="24"/>
        </w:rPr>
        <w:tab/>
        <w:t>Environmental Sampling</w:t>
      </w:r>
    </w:p>
    <w:p w:rsidR="00CB630C" w:rsidRDefault="00CB630C" w:rsidP="005962CF">
      <w:pPr>
        <w:tabs>
          <w:tab w:val="left" w:pos="360"/>
        </w:tabs>
        <w:suppressAutoHyphens/>
        <w:jc w:val="both"/>
        <w:rPr>
          <w:rFonts w:ascii="Times New Roman" w:hAnsi="Times New Roman"/>
          <w:b/>
          <w:spacing w:val="-2"/>
          <w:sz w:val="24"/>
        </w:rPr>
      </w:pPr>
    </w:p>
    <w:p w:rsidR="00CB630C" w:rsidRDefault="00C0793D" w:rsidP="005962CF">
      <w:pPr>
        <w:tabs>
          <w:tab w:val="left" w:pos="360"/>
        </w:tabs>
        <w:suppressAutoHyphens/>
        <w:ind w:left="1170" w:hanging="450"/>
        <w:jc w:val="both"/>
        <w:rPr>
          <w:rFonts w:ascii="Times New Roman" w:hAnsi="Times New Roman"/>
          <w:spacing w:val="-2"/>
          <w:sz w:val="24"/>
        </w:rPr>
      </w:pPr>
      <w:r>
        <w:rPr>
          <w:rFonts w:ascii="Times New Roman" w:hAnsi="Times New Roman"/>
          <w:spacing w:val="-2"/>
          <w:sz w:val="24"/>
        </w:rPr>
        <w:t>(1)</w:t>
      </w:r>
      <w:r>
        <w:rPr>
          <w:rFonts w:ascii="Times New Roman" w:hAnsi="Times New Roman"/>
          <w:spacing w:val="-2"/>
          <w:sz w:val="24"/>
        </w:rPr>
        <w:tab/>
        <w:t xml:space="preserve">The second phase of site investigation is termed Phase 2 </w:t>
      </w:r>
      <w:r w:rsidR="006616D4">
        <w:rPr>
          <w:rFonts w:ascii="Times New Roman" w:hAnsi="Times New Roman"/>
          <w:spacing w:val="-2"/>
          <w:sz w:val="24"/>
        </w:rPr>
        <w:t>“</w:t>
      </w:r>
      <w:r>
        <w:rPr>
          <w:rFonts w:ascii="Times New Roman" w:hAnsi="Times New Roman"/>
          <w:spacing w:val="-2"/>
          <w:sz w:val="24"/>
        </w:rPr>
        <w:t>Environmental Sampling.</w:t>
      </w:r>
      <w:r w:rsidR="006616D4">
        <w:rPr>
          <w:rFonts w:ascii="Times New Roman" w:hAnsi="Times New Roman"/>
          <w:spacing w:val="-2"/>
          <w:sz w:val="24"/>
        </w:rPr>
        <w:t>”</w:t>
      </w:r>
      <w:r>
        <w:rPr>
          <w:rFonts w:ascii="Times New Roman" w:hAnsi="Times New Roman"/>
          <w:spacing w:val="-2"/>
          <w:sz w:val="24"/>
        </w:rPr>
        <w:t xml:space="preserve">  This phase is conducted by a specialty consultant to determine whether contamination is present and to provide a preliminary indication of the type of contamination present.</w:t>
      </w:r>
    </w:p>
    <w:p w:rsidR="00CB630C" w:rsidRDefault="00CB630C" w:rsidP="005962CF">
      <w:pPr>
        <w:tabs>
          <w:tab w:val="left" w:pos="360"/>
        </w:tabs>
        <w:suppressAutoHyphens/>
        <w:ind w:left="1170" w:hanging="450"/>
        <w:jc w:val="both"/>
        <w:rPr>
          <w:rFonts w:ascii="Times New Roman" w:hAnsi="Times New Roman"/>
          <w:spacing w:val="-2"/>
          <w:sz w:val="24"/>
        </w:rPr>
      </w:pPr>
    </w:p>
    <w:p w:rsidR="00CB630C" w:rsidRDefault="006616D4" w:rsidP="005962CF">
      <w:pPr>
        <w:tabs>
          <w:tab w:val="left" w:pos="360"/>
        </w:tabs>
        <w:suppressAutoHyphens/>
        <w:ind w:left="1170" w:hanging="450"/>
        <w:jc w:val="both"/>
        <w:rPr>
          <w:rFonts w:ascii="Times New Roman" w:hAnsi="Times New Roman"/>
          <w:spacing w:val="-2"/>
          <w:sz w:val="24"/>
        </w:rPr>
      </w:pPr>
      <w:r>
        <w:rPr>
          <w:rFonts w:ascii="Times New Roman" w:hAnsi="Times New Roman"/>
          <w:spacing w:val="-2"/>
          <w:sz w:val="24"/>
        </w:rPr>
        <w:t>(2)</w:t>
      </w:r>
      <w:r>
        <w:rPr>
          <w:rFonts w:ascii="Times New Roman" w:hAnsi="Times New Roman"/>
          <w:spacing w:val="-2"/>
          <w:sz w:val="24"/>
        </w:rPr>
        <w:tab/>
        <w:t>With the o</w:t>
      </w:r>
      <w:r w:rsidR="00C0793D">
        <w:rPr>
          <w:rFonts w:ascii="Times New Roman" w:hAnsi="Times New Roman"/>
          <w:spacing w:val="-2"/>
          <w:sz w:val="24"/>
        </w:rPr>
        <w:t>wner’s approval, the consultant may conduct these investigations or subcontract for them for projects assigned to them.  This will be negotiated as an amendment to the scope of work.</w:t>
      </w:r>
    </w:p>
    <w:p w:rsidR="00CB630C" w:rsidRDefault="00CB630C" w:rsidP="005962CF">
      <w:pPr>
        <w:tabs>
          <w:tab w:val="left" w:pos="360"/>
        </w:tabs>
        <w:suppressAutoHyphens/>
        <w:ind w:left="1170" w:hanging="450"/>
        <w:jc w:val="both"/>
        <w:rPr>
          <w:rFonts w:ascii="Times New Roman" w:hAnsi="Times New Roman"/>
          <w:spacing w:val="-2"/>
          <w:sz w:val="24"/>
        </w:rPr>
      </w:pPr>
    </w:p>
    <w:p w:rsidR="00CB630C" w:rsidRDefault="00C0793D" w:rsidP="005962CF">
      <w:pPr>
        <w:tabs>
          <w:tab w:val="left" w:pos="360"/>
        </w:tabs>
        <w:suppressAutoHyphens/>
        <w:ind w:left="1170" w:hanging="450"/>
        <w:jc w:val="both"/>
        <w:rPr>
          <w:rFonts w:ascii="Times New Roman" w:hAnsi="Times New Roman"/>
          <w:spacing w:val="-2"/>
          <w:sz w:val="24"/>
        </w:rPr>
      </w:pPr>
      <w:r>
        <w:rPr>
          <w:rFonts w:ascii="Times New Roman" w:hAnsi="Times New Roman"/>
          <w:spacing w:val="-2"/>
          <w:sz w:val="24"/>
        </w:rPr>
        <w:t>(3)</w:t>
      </w:r>
      <w:r>
        <w:rPr>
          <w:rFonts w:ascii="Times New Roman" w:hAnsi="Times New Roman"/>
          <w:spacing w:val="-2"/>
          <w:sz w:val="24"/>
        </w:rPr>
        <w:tab/>
        <w:t>The specialty consult</w:t>
      </w:r>
      <w:r w:rsidR="006616D4">
        <w:rPr>
          <w:rFonts w:ascii="Times New Roman" w:hAnsi="Times New Roman"/>
          <w:spacing w:val="-2"/>
          <w:sz w:val="24"/>
        </w:rPr>
        <w:t>ant, after consulting with the o</w:t>
      </w:r>
      <w:r>
        <w:rPr>
          <w:rFonts w:ascii="Times New Roman" w:hAnsi="Times New Roman"/>
          <w:spacing w:val="-2"/>
          <w:sz w:val="24"/>
        </w:rPr>
        <w:t>wner, will be responsible for notifying each property owner of the proposed work to be done.  Written notification shall include information about the nature and purpose of the Phase 2 invest</w:t>
      </w:r>
      <w:r w:rsidR="006616D4">
        <w:rPr>
          <w:rFonts w:ascii="Times New Roman" w:hAnsi="Times New Roman"/>
          <w:spacing w:val="-2"/>
          <w:sz w:val="24"/>
        </w:rPr>
        <w:t>igation, the potential for the o</w:t>
      </w:r>
      <w:r>
        <w:rPr>
          <w:rFonts w:ascii="Times New Roman" w:hAnsi="Times New Roman"/>
          <w:spacing w:val="-2"/>
          <w:sz w:val="24"/>
        </w:rPr>
        <w:t xml:space="preserve">wner’s responsibility to clean up potential </w:t>
      </w:r>
      <w:proofErr w:type="gramStart"/>
      <w:r>
        <w:rPr>
          <w:rFonts w:ascii="Times New Roman" w:hAnsi="Times New Roman"/>
          <w:spacing w:val="-2"/>
          <w:sz w:val="24"/>
        </w:rPr>
        <w:t>contamination, and</w:t>
      </w:r>
      <w:proofErr w:type="gramEnd"/>
      <w:r>
        <w:rPr>
          <w:rFonts w:ascii="Times New Roman" w:hAnsi="Times New Roman"/>
          <w:spacing w:val="-2"/>
          <w:sz w:val="24"/>
        </w:rPr>
        <w:t xml:space="preserve"> notice that a specialty consultant will enter the property to conduct the Phase 2 investigation.</w:t>
      </w:r>
    </w:p>
    <w:p w:rsidR="00CB630C" w:rsidRDefault="00CB630C" w:rsidP="005962CF">
      <w:pPr>
        <w:tabs>
          <w:tab w:val="left" w:pos="360"/>
        </w:tabs>
        <w:suppressAutoHyphens/>
        <w:ind w:left="1170" w:hanging="450"/>
        <w:jc w:val="both"/>
        <w:rPr>
          <w:rFonts w:ascii="Times New Roman" w:hAnsi="Times New Roman"/>
          <w:spacing w:val="-2"/>
          <w:sz w:val="24"/>
        </w:rPr>
      </w:pPr>
    </w:p>
    <w:p w:rsidR="00CB630C" w:rsidRDefault="003E3061" w:rsidP="005962CF">
      <w:pPr>
        <w:tabs>
          <w:tab w:val="left" w:pos="360"/>
        </w:tabs>
        <w:suppressAutoHyphens/>
        <w:ind w:left="1170" w:hanging="450"/>
        <w:jc w:val="both"/>
        <w:rPr>
          <w:rFonts w:ascii="Times New Roman" w:hAnsi="Times New Roman"/>
          <w:spacing w:val="-2"/>
          <w:sz w:val="24"/>
        </w:rPr>
      </w:pPr>
      <w:r>
        <w:rPr>
          <w:rFonts w:ascii="Times New Roman" w:hAnsi="Times New Roman"/>
          <w:spacing w:val="-2"/>
          <w:sz w:val="24"/>
        </w:rPr>
        <w:t>(4)</w:t>
      </w:r>
      <w:r>
        <w:rPr>
          <w:rFonts w:ascii="Times New Roman" w:hAnsi="Times New Roman"/>
          <w:spacing w:val="-2"/>
          <w:sz w:val="24"/>
        </w:rPr>
        <w:tab/>
        <w:t>The o</w:t>
      </w:r>
      <w:r w:rsidR="00C0793D">
        <w:rPr>
          <w:rFonts w:ascii="Times New Roman" w:hAnsi="Times New Roman"/>
          <w:spacing w:val="-2"/>
          <w:sz w:val="24"/>
        </w:rPr>
        <w:t>wner’s representative (consultant) can enter on priva</w:t>
      </w:r>
      <w:r w:rsidR="006616D4">
        <w:rPr>
          <w:rFonts w:ascii="Times New Roman" w:hAnsi="Times New Roman"/>
          <w:spacing w:val="-2"/>
          <w:sz w:val="24"/>
        </w:rPr>
        <w:t>te lands based on Wis. Stat. §</w:t>
      </w:r>
      <w:r w:rsidR="00C0793D">
        <w:rPr>
          <w:rFonts w:ascii="Times New Roman" w:hAnsi="Times New Roman"/>
          <w:spacing w:val="-2"/>
          <w:sz w:val="24"/>
        </w:rPr>
        <w:t>84.01(10)</w:t>
      </w:r>
      <w:r w:rsidR="006616D4">
        <w:rPr>
          <w:rFonts w:ascii="Times New Roman" w:hAnsi="Times New Roman"/>
          <w:spacing w:val="-2"/>
          <w:sz w:val="24"/>
        </w:rPr>
        <w:t xml:space="preserve"> (1977)</w:t>
      </w:r>
      <w:r w:rsidR="00C0793D">
        <w:rPr>
          <w:rFonts w:ascii="Times New Roman" w:hAnsi="Times New Roman"/>
          <w:spacing w:val="-2"/>
          <w:sz w:val="24"/>
        </w:rPr>
        <w:t>.  The consultant should not ask for permission, but shall notify the landowner that entry will occur, when it will occur, and why it will occur. It is suggested that efforts should be made to accommodate the landowner if they wish to be present while the sampling is performed.</w:t>
      </w:r>
    </w:p>
    <w:p w:rsidR="00CB630C" w:rsidRDefault="00CB630C" w:rsidP="005962CF">
      <w:pPr>
        <w:tabs>
          <w:tab w:val="left" w:pos="360"/>
        </w:tabs>
        <w:suppressAutoHyphens/>
        <w:ind w:left="810" w:hanging="450"/>
        <w:jc w:val="both"/>
        <w:rPr>
          <w:rFonts w:ascii="Times New Roman" w:hAnsi="Times New Roman"/>
          <w:spacing w:val="-2"/>
          <w:sz w:val="24"/>
        </w:rPr>
      </w:pPr>
    </w:p>
    <w:p w:rsidR="00CB630C" w:rsidRDefault="006616D4" w:rsidP="005962CF">
      <w:pPr>
        <w:tabs>
          <w:tab w:val="left" w:pos="360"/>
        </w:tabs>
        <w:suppressAutoHyphens/>
        <w:ind w:left="1170" w:hanging="450"/>
        <w:jc w:val="both"/>
        <w:rPr>
          <w:rFonts w:ascii="Times New Roman" w:hAnsi="Times New Roman"/>
          <w:spacing w:val="-2"/>
          <w:sz w:val="24"/>
        </w:rPr>
      </w:pPr>
      <w:r>
        <w:rPr>
          <w:rFonts w:ascii="Times New Roman" w:hAnsi="Times New Roman"/>
          <w:spacing w:val="-2"/>
          <w:sz w:val="24"/>
        </w:rPr>
        <w:tab/>
        <w:t>Although the s</w:t>
      </w:r>
      <w:r w:rsidR="00C0793D">
        <w:rPr>
          <w:rFonts w:ascii="Times New Roman" w:hAnsi="Times New Roman"/>
          <w:spacing w:val="-2"/>
          <w:sz w:val="24"/>
        </w:rPr>
        <w:t xml:space="preserve">tatutes allow the right of entry on private lands, the exercise of this right may require a </w:t>
      </w:r>
      <w:r>
        <w:rPr>
          <w:rFonts w:ascii="Times New Roman" w:hAnsi="Times New Roman"/>
          <w:spacing w:val="-2"/>
          <w:sz w:val="24"/>
        </w:rPr>
        <w:t>“</w:t>
      </w:r>
      <w:r w:rsidR="00C0793D">
        <w:rPr>
          <w:rFonts w:ascii="Times New Roman" w:hAnsi="Times New Roman"/>
          <w:spacing w:val="-2"/>
          <w:sz w:val="24"/>
        </w:rPr>
        <w:t>Special Inspection Warrant</w:t>
      </w:r>
      <w:r>
        <w:rPr>
          <w:rFonts w:ascii="Times New Roman" w:hAnsi="Times New Roman"/>
          <w:spacing w:val="-2"/>
          <w:sz w:val="24"/>
        </w:rPr>
        <w:t>”</w:t>
      </w:r>
      <w:r w:rsidR="00C0793D">
        <w:rPr>
          <w:rFonts w:ascii="Times New Roman" w:hAnsi="Times New Roman"/>
          <w:spacing w:val="-2"/>
          <w:sz w:val="24"/>
        </w:rPr>
        <w:t xml:space="preserve"> when a landowner steadfastly refuses entry.  If entry is denied, politel</w:t>
      </w:r>
      <w:r>
        <w:rPr>
          <w:rFonts w:ascii="Times New Roman" w:hAnsi="Times New Roman"/>
          <w:spacing w:val="-2"/>
          <w:sz w:val="24"/>
        </w:rPr>
        <w:t>y explain to the landowner the owner’s s</w:t>
      </w:r>
      <w:r w:rsidR="00C0793D">
        <w:rPr>
          <w:rFonts w:ascii="Times New Roman" w:hAnsi="Times New Roman"/>
          <w:spacing w:val="-2"/>
          <w:sz w:val="24"/>
        </w:rPr>
        <w:t xml:space="preserve">tatutory authority to enter private lands by citing section </w:t>
      </w:r>
      <w:r>
        <w:rPr>
          <w:rFonts w:ascii="Times New Roman" w:hAnsi="Times New Roman"/>
          <w:spacing w:val="-2"/>
          <w:sz w:val="24"/>
        </w:rPr>
        <w:t>Wis. Stat. §</w:t>
      </w:r>
      <w:r w:rsidR="00C0793D">
        <w:rPr>
          <w:rFonts w:ascii="Times New Roman" w:hAnsi="Times New Roman"/>
          <w:spacing w:val="-2"/>
          <w:sz w:val="24"/>
        </w:rPr>
        <w:t>84.</w:t>
      </w:r>
      <w:r>
        <w:rPr>
          <w:rFonts w:ascii="Times New Roman" w:hAnsi="Times New Roman"/>
          <w:spacing w:val="-2"/>
          <w:sz w:val="24"/>
        </w:rPr>
        <w:t>01(10) (1977)</w:t>
      </w:r>
      <w:r w:rsidR="00C0793D">
        <w:rPr>
          <w:rFonts w:ascii="Times New Roman" w:hAnsi="Times New Roman"/>
          <w:spacing w:val="-2"/>
          <w:sz w:val="24"/>
        </w:rPr>
        <w:t>.  If the landowner still denies entry, withdraw</w:t>
      </w:r>
      <w:r>
        <w:rPr>
          <w:rFonts w:ascii="Times New Roman" w:hAnsi="Times New Roman"/>
          <w:spacing w:val="-2"/>
          <w:sz w:val="24"/>
        </w:rPr>
        <w:t xml:space="preserve"> from the scene and inform the o</w:t>
      </w:r>
      <w:r w:rsidR="00C0793D">
        <w:rPr>
          <w:rFonts w:ascii="Times New Roman" w:hAnsi="Times New Roman"/>
          <w:spacing w:val="-2"/>
          <w:sz w:val="24"/>
        </w:rPr>
        <w:t>wner.</w:t>
      </w:r>
    </w:p>
    <w:p w:rsidR="00CB630C" w:rsidRDefault="00CB630C" w:rsidP="005962CF">
      <w:pPr>
        <w:tabs>
          <w:tab w:val="left" w:pos="360"/>
        </w:tabs>
        <w:suppressAutoHyphens/>
        <w:ind w:left="1170" w:hanging="450"/>
        <w:jc w:val="both"/>
        <w:rPr>
          <w:rFonts w:ascii="Times New Roman" w:hAnsi="Times New Roman"/>
          <w:spacing w:val="-2"/>
          <w:sz w:val="24"/>
        </w:rPr>
      </w:pPr>
    </w:p>
    <w:p w:rsidR="00CB630C" w:rsidRDefault="00C0793D" w:rsidP="005962CF">
      <w:pPr>
        <w:tabs>
          <w:tab w:val="left" w:pos="360"/>
        </w:tabs>
        <w:suppressAutoHyphens/>
        <w:ind w:left="1170" w:hanging="450"/>
        <w:jc w:val="both"/>
        <w:rPr>
          <w:rFonts w:ascii="Times New Roman" w:hAnsi="Times New Roman"/>
          <w:spacing w:val="-2"/>
          <w:sz w:val="24"/>
        </w:rPr>
      </w:pPr>
      <w:r>
        <w:rPr>
          <w:rFonts w:ascii="Times New Roman" w:hAnsi="Times New Roman"/>
          <w:spacing w:val="-2"/>
          <w:sz w:val="24"/>
        </w:rPr>
        <w:t>(5)</w:t>
      </w:r>
      <w:r>
        <w:rPr>
          <w:rFonts w:ascii="Times New Roman" w:hAnsi="Times New Roman"/>
          <w:spacing w:val="-2"/>
          <w:sz w:val="24"/>
        </w:rPr>
        <w:tab/>
        <w:t>The consultant, if different from the specialty consultant, should visit the site of a Phase 2 investigation to provide information that will help the specialty consultant determine the placement of borings.</w:t>
      </w:r>
    </w:p>
    <w:p w:rsidR="00CB630C" w:rsidRDefault="00CB630C" w:rsidP="005962CF">
      <w:pPr>
        <w:tabs>
          <w:tab w:val="left" w:pos="360"/>
        </w:tabs>
        <w:suppressAutoHyphens/>
        <w:ind w:left="1170" w:hanging="450"/>
        <w:jc w:val="both"/>
        <w:rPr>
          <w:rFonts w:ascii="Times New Roman" w:hAnsi="Times New Roman"/>
          <w:spacing w:val="-2"/>
          <w:sz w:val="24"/>
        </w:rPr>
      </w:pPr>
    </w:p>
    <w:p w:rsidR="00CB630C" w:rsidRDefault="00C0793D" w:rsidP="005962CF">
      <w:pPr>
        <w:tabs>
          <w:tab w:val="left" w:pos="360"/>
        </w:tabs>
        <w:suppressAutoHyphens/>
        <w:ind w:left="1170" w:hanging="450"/>
        <w:jc w:val="both"/>
        <w:rPr>
          <w:rFonts w:ascii="Times New Roman" w:hAnsi="Times New Roman"/>
          <w:spacing w:val="-2"/>
          <w:sz w:val="24"/>
        </w:rPr>
      </w:pPr>
      <w:r>
        <w:rPr>
          <w:rFonts w:ascii="Times New Roman" w:hAnsi="Times New Roman"/>
          <w:spacing w:val="-2"/>
          <w:sz w:val="24"/>
        </w:rPr>
        <w:t>(6)</w:t>
      </w:r>
      <w:r>
        <w:rPr>
          <w:rFonts w:ascii="Times New Roman" w:hAnsi="Times New Roman"/>
          <w:spacing w:val="-2"/>
          <w:sz w:val="24"/>
        </w:rPr>
        <w:tab/>
        <w:t>The consultant will be responsible for providing a location for storage of drummed waste materials (soil boring tailings, etc.) from sampling.</w:t>
      </w:r>
    </w:p>
    <w:p w:rsidR="00CB630C" w:rsidRDefault="00CB630C" w:rsidP="005962CF">
      <w:pPr>
        <w:tabs>
          <w:tab w:val="left" w:pos="360"/>
        </w:tabs>
        <w:suppressAutoHyphens/>
        <w:ind w:left="1170" w:hanging="450"/>
        <w:jc w:val="both"/>
        <w:rPr>
          <w:rFonts w:ascii="Times New Roman" w:hAnsi="Times New Roman"/>
          <w:spacing w:val="-2"/>
          <w:sz w:val="24"/>
        </w:rPr>
      </w:pPr>
    </w:p>
    <w:p w:rsidR="00CB630C" w:rsidRDefault="00C0793D" w:rsidP="005962CF">
      <w:pPr>
        <w:tabs>
          <w:tab w:val="left" w:pos="360"/>
        </w:tabs>
        <w:suppressAutoHyphens/>
        <w:ind w:left="1170" w:hanging="450"/>
        <w:jc w:val="both"/>
        <w:rPr>
          <w:rFonts w:ascii="Times New Roman" w:hAnsi="Times New Roman"/>
          <w:spacing w:val="-2"/>
          <w:sz w:val="24"/>
        </w:rPr>
      </w:pPr>
      <w:r>
        <w:rPr>
          <w:rFonts w:ascii="Times New Roman" w:hAnsi="Times New Roman"/>
          <w:spacing w:val="-2"/>
          <w:sz w:val="24"/>
        </w:rPr>
        <w:t>(7)</w:t>
      </w:r>
      <w:r>
        <w:rPr>
          <w:rFonts w:ascii="Times New Roman" w:hAnsi="Times New Roman"/>
          <w:spacing w:val="-2"/>
          <w:sz w:val="24"/>
        </w:rPr>
        <w:tab/>
        <w:t>The consultant will assume ownership of drummed waste materials left over from sampling.  The consultant will be responsible for proper disposal (</w:t>
      </w:r>
      <w:r w:rsidR="006616D4">
        <w:rPr>
          <w:rFonts w:ascii="Times New Roman" w:hAnsi="Times New Roman"/>
          <w:spacing w:val="-2"/>
          <w:sz w:val="24"/>
        </w:rPr>
        <w:t>including documentation such as hazardous waste m</w:t>
      </w:r>
      <w:r>
        <w:rPr>
          <w:rFonts w:ascii="Times New Roman" w:hAnsi="Times New Roman"/>
          <w:spacing w:val="-2"/>
          <w:sz w:val="24"/>
        </w:rPr>
        <w:t>anifesting).</w:t>
      </w:r>
    </w:p>
    <w:p w:rsidR="00CB630C" w:rsidRDefault="00CB630C" w:rsidP="005962CF">
      <w:pPr>
        <w:tabs>
          <w:tab w:val="left" w:pos="360"/>
        </w:tabs>
        <w:suppressAutoHyphens/>
        <w:ind w:left="1170" w:hanging="450"/>
        <w:jc w:val="both"/>
        <w:rPr>
          <w:rFonts w:ascii="Times New Roman" w:hAnsi="Times New Roman"/>
          <w:spacing w:val="-2"/>
          <w:sz w:val="24"/>
        </w:rPr>
      </w:pPr>
    </w:p>
    <w:p w:rsidR="00CB630C" w:rsidRDefault="00C0793D" w:rsidP="005962CF">
      <w:pPr>
        <w:tabs>
          <w:tab w:val="left" w:pos="360"/>
        </w:tabs>
        <w:suppressAutoHyphens/>
        <w:ind w:left="1170" w:hanging="450"/>
        <w:jc w:val="both"/>
        <w:rPr>
          <w:rFonts w:ascii="Times New Roman" w:hAnsi="Times New Roman"/>
          <w:spacing w:val="-2"/>
          <w:sz w:val="24"/>
        </w:rPr>
      </w:pPr>
      <w:r>
        <w:rPr>
          <w:rFonts w:ascii="Times New Roman" w:hAnsi="Times New Roman"/>
          <w:spacing w:val="-2"/>
          <w:sz w:val="24"/>
        </w:rPr>
        <w:t>(8)</w:t>
      </w:r>
      <w:r>
        <w:rPr>
          <w:rFonts w:ascii="Times New Roman" w:hAnsi="Times New Roman"/>
          <w:spacing w:val="-2"/>
          <w:sz w:val="24"/>
        </w:rPr>
        <w:tab/>
        <w:t>Special Consultant Activities</w:t>
      </w:r>
    </w:p>
    <w:p w:rsidR="00CB630C" w:rsidRDefault="00CB630C" w:rsidP="005962CF">
      <w:pPr>
        <w:tabs>
          <w:tab w:val="left" w:pos="360"/>
        </w:tabs>
        <w:suppressAutoHyphens/>
        <w:ind w:left="810" w:hanging="450"/>
        <w:jc w:val="both"/>
        <w:rPr>
          <w:rFonts w:ascii="Times New Roman" w:hAnsi="Times New Roman"/>
          <w:spacing w:val="-2"/>
          <w:sz w:val="20"/>
        </w:rPr>
      </w:pPr>
    </w:p>
    <w:p w:rsidR="00CB630C" w:rsidRDefault="00C0793D" w:rsidP="005962CF">
      <w:pPr>
        <w:tabs>
          <w:tab w:val="left" w:pos="360"/>
          <w:tab w:val="left" w:pos="1170"/>
        </w:tabs>
        <w:suppressAutoHyphens/>
        <w:ind w:left="810" w:firstLine="360"/>
        <w:jc w:val="both"/>
        <w:rPr>
          <w:rFonts w:ascii="Times New Roman" w:hAnsi="Times New Roman"/>
          <w:spacing w:val="-2"/>
          <w:sz w:val="24"/>
        </w:rPr>
      </w:pPr>
      <w:r>
        <w:rPr>
          <w:rFonts w:ascii="Times New Roman" w:hAnsi="Times New Roman"/>
          <w:spacing w:val="-2"/>
          <w:sz w:val="24"/>
        </w:rPr>
        <w:t>(</w:t>
      </w:r>
      <w:proofErr w:type="spellStart"/>
      <w:r>
        <w:rPr>
          <w:rFonts w:ascii="Times New Roman" w:hAnsi="Times New Roman"/>
          <w:spacing w:val="-2"/>
          <w:sz w:val="24"/>
        </w:rPr>
        <w:t>i</w:t>
      </w:r>
      <w:proofErr w:type="spellEnd"/>
      <w:r>
        <w:rPr>
          <w:rFonts w:ascii="Times New Roman" w:hAnsi="Times New Roman"/>
          <w:spacing w:val="-2"/>
          <w:sz w:val="24"/>
        </w:rPr>
        <w:t>)  Phase 2 Field Work</w:t>
      </w:r>
    </w:p>
    <w:p w:rsidR="00CB630C" w:rsidRPr="006616D4" w:rsidRDefault="00C0793D" w:rsidP="006616D4">
      <w:pPr>
        <w:numPr>
          <w:ilvl w:val="0"/>
          <w:numId w:val="12"/>
        </w:numPr>
        <w:tabs>
          <w:tab w:val="left" w:pos="360"/>
          <w:tab w:val="left" w:pos="1170"/>
        </w:tabs>
        <w:suppressAutoHyphens/>
        <w:jc w:val="both"/>
        <w:rPr>
          <w:rFonts w:ascii="Times New Roman" w:hAnsi="Times New Roman"/>
          <w:spacing w:val="-2"/>
          <w:sz w:val="24"/>
        </w:rPr>
      </w:pPr>
      <w:r>
        <w:rPr>
          <w:rFonts w:ascii="Times New Roman" w:hAnsi="Times New Roman"/>
          <w:spacing w:val="-2"/>
          <w:sz w:val="24"/>
        </w:rPr>
        <w:t>The Phase 2 investigation will be conducted by a specialty consultant and will</w:t>
      </w:r>
      <w:r w:rsidR="006616D4">
        <w:rPr>
          <w:rFonts w:ascii="Times New Roman" w:hAnsi="Times New Roman"/>
          <w:spacing w:val="-2"/>
          <w:sz w:val="24"/>
        </w:rPr>
        <w:t xml:space="preserve"> norm</w:t>
      </w:r>
      <w:r w:rsidRPr="006616D4">
        <w:rPr>
          <w:rFonts w:ascii="Times New Roman" w:hAnsi="Times New Roman"/>
          <w:spacing w:val="-2"/>
          <w:sz w:val="24"/>
        </w:rPr>
        <w:t>ally consist of the following activities:</w:t>
      </w:r>
    </w:p>
    <w:p w:rsidR="00CB630C" w:rsidRDefault="00CB630C" w:rsidP="005962CF">
      <w:pPr>
        <w:numPr>
          <w:ilvl w:val="12"/>
          <w:numId w:val="0"/>
        </w:numPr>
        <w:tabs>
          <w:tab w:val="left" w:pos="360"/>
          <w:tab w:val="left" w:pos="1170"/>
        </w:tabs>
        <w:suppressAutoHyphens/>
        <w:ind w:left="2160"/>
        <w:jc w:val="both"/>
        <w:rPr>
          <w:rFonts w:ascii="Times New Roman" w:hAnsi="Times New Roman"/>
          <w:spacing w:val="-2"/>
          <w:sz w:val="24"/>
        </w:rPr>
      </w:pPr>
    </w:p>
    <w:p w:rsidR="00CB630C" w:rsidRDefault="00C0793D" w:rsidP="005962CF">
      <w:pPr>
        <w:numPr>
          <w:ilvl w:val="0"/>
          <w:numId w:val="13"/>
        </w:numPr>
        <w:tabs>
          <w:tab w:val="left" w:pos="360"/>
          <w:tab w:val="left" w:pos="1170"/>
        </w:tabs>
        <w:suppressAutoHyphens/>
        <w:ind w:left="1890" w:firstLine="90"/>
        <w:jc w:val="both"/>
        <w:rPr>
          <w:rFonts w:ascii="Times New Roman" w:hAnsi="Times New Roman"/>
          <w:spacing w:val="-2"/>
          <w:sz w:val="24"/>
        </w:rPr>
      </w:pPr>
      <w:r>
        <w:rPr>
          <w:rFonts w:ascii="Times New Roman" w:hAnsi="Times New Roman"/>
          <w:spacing w:val="-2"/>
          <w:sz w:val="24"/>
        </w:rPr>
        <w:t>Regulatory background review;</w:t>
      </w:r>
    </w:p>
    <w:p w:rsidR="00CB630C" w:rsidRDefault="00CB630C" w:rsidP="005962CF">
      <w:pPr>
        <w:numPr>
          <w:ilvl w:val="12"/>
          <w:numId w:val="0"/>
        </w:numPr>
        <w:tabs>
          <w:tab w:val="left" w:pos="360"/>
          <w:tab w:val="left" w:pos="1170"/>
        </w:tabs>
        <w:suppressAutoHyphens/>
        <w:ind w:left="1890" w:firstLine="90"/>
        <w:jc w:val="both"/>
        <w:rPr>
          <w:rFonts w:ascii="Times New Roman" w:hAnsi="Times New Roman"/>
          <w:spacing w:val="-2"/>
          <w:sz w:val="24"/>
        </w:rPr>
      </w:pPr>
    </w:p>
    <w:p w:rsidR="00CB630C" w:rsidRDefault="00C0793D" w:rsidP="005962CF">
      <w:pPr>
        <w:numPr>
          <w:ilvl w:val="0"/>
          <w:numId w:val="13"/>
        </w:numPr>
        <w:tabs>
          <w:tab w:val="left" w:pos="360"/>
          <w:tab w:val="left" w:pos="1170"/>
        </w:tabs>
        <w:suppressAutoHyphens/>
        <w:ind w:left="1890" w:firstLine="90"/>
        <w:jc w:val="both"/>
        <w:rPr>
          <w:rFonts w:ascii="Times New Roman" w:hAnsi="Times New Roman"/>
          <w:spacing w:val="-2"/>
          <w:sz w:val="24"/>
        </w:rPr>
      </w:pPr>
      <w:r>
        <w:rPr>
          <w:rFonts w:ascii="Times New Roman" w:hAnsi="Times New Roman"/>
          <w:spacing w:val="-2"/>
          <w:sz w:val="24"/>
        </w:rPr>
        <w:t>Site representative (owner) interview;</w:t>
      </w:r>
    </w:p>
    <w:p w:rsidR="00CB630C" w:rsidRDefault="00CB630C" w:rsidP="005962CF">
      <w:pPr>
        <w:numPr>
          <w:ilvl w:val="12"/>
          <w:numId w:val="0"/>
        </w:numPr>
        <w:tabs>
          <w:tab w:val="left" w:pos="360"/>
          <w:tab w:val="left" w:pos="1170"/>
        </w:tabs>
        <w:suppressAutoHyphens/>
        <w:ind w:left="1890" w:firstLine="90"/>
        <w:jc w:val="both"/>
        <w:rPr>
          <w:rFonts w:ascii="Times New Roman" w:hAnsi="Times New Roman"/>
          <w:spacing w:val="-2"/>
          <w:sz w:val="24"/>
        </w:rPr>
      </w:pPr>
    </w:p>
    <w:p w:rsidR="00CB630C" w:rsidRDefault="00C0793D" w:rsidP="005962CF">
      <w:pPr>
        <w:numPr>
          <w:ilvl w:val="0"/>
          <w:numId w:val="13"/>
        </w:numPr>
        <w:tabs>
          <w:tab w:val="left" w:pos="360"/>
          <w:tab w:val="left" w:pos="1170"/>
        </w:tabs>
        <w:suppressAutoHyphens/>
        <w:ind w:left="1890" w:firstLine="90"/>
        <w:jc w:val="both"/>
        <w:rPr>
          <w:rFonts w:ascii="Times New Roman" w:hAnsi="Times New Roman"/>
          <w:spacing w:val="-2"/>
          <w:sz w:val="24"/>
        </w:rPr>
      </w:pPr>
      <w:r>
        <w:rPr>
          <w:rFonts w:ascii="Times New Roman" w:hAnsi="Times New Roman"/>
          <w:spacing w:val="-2"/>
          <w:sz w:val="24"/>
        </w:rPr>
        <w:t>Site inspection;</w:t>
      </w:r>
    </w:p>
    <w:p w:rsidR="00CB630C" w:rsidRDefault="00CB630C" w:rsidP="005962CF">
      <w:pPr>
        <w:numPr>
          <w:ilvl w:val="12"/>
          <w:numId w:val="0"/>
        </w:numPr>
        <w:tabs>
          <w:tab w:val="left" w:pos="360"/>
          <w:tab w:val="left" w:pos="1170"/>
        </w:tabs>
        <w:suppressAutoHyphens/>
        <w:ind w:left="1890" w:firstLine="90"/>
        <w:jc w:val="both"/>
        <w:rPr>
          <w:rFonts w:ascii="Times New Roman" w:hAnsi="Times New Roman"/>
          <w:spacing w:val="-2"/>
          <w:sz w:val="24"/>
        </w:rPr>
      </w:pPr>
    </w:p>
    <w:p w:rsidR="00616D63" w:rsidRDefault="00C0793D" w:rsidP="00616D63">
      <w:pPr>
        <w:numPr>
          <w:ilvl w:val="0"/>
          <w:numId w:val="13"/>
        </w:numPr>
        <w:tabs>
          <w:tab w:val="left" w:pos="360"/>
          <w:tab w:val="left" w:pos="1170"/>
        </w:tabs>
        <w:suppressAutoHyphens/>
        <w:ind w:left="1890" w:firstLine="90"/>
        <w:jc w:val="both"/>
        <w:rPr>
          <w:rFonts w:ascii="Times New Roman" w:hAnsi="Times New Roman"/>
          <w:spacing w:val="-2"/>
          <w:sz w:val="24"/>
        </w:rPr>
      </w:pPr>
      <w:r>
        <w:rPr>
          <w:rFonts w:ascii="Times New Roman" w:hAnsi="Times New Roman"/>
          <w:spacing w:val="-2"/>
          <w:sz w:val="24"/>
        </w:rPr>
        <w:t>Surface soil samples; and</w:t>
      </w:r>
    </w:p>
    <w:p w:rsidR="00616D63" w:rsidRDefault="00616D63" w:rsidP="00616D63">
      <w:pPr>
        <w:pStyle w:val="ListParagraph"/>
        <w:rPr>
          <w:rFonts w:ascii="Times New Roman" w:hAnsi="Times New Roman"/>
          <w:spacing w:val="-2"/>
          <w:sz w:val="24"/>
        </w:rPr>
      </w:pPr>
    </w:p>
    <w:p w:rsidR="00CB630C" w:rsidRPr="00616D63" w:rsidRDefault="00C0793D" w:rsidP="00616D63">
      <w:pPr>
        <w:numPr>
          <w:ilvl w:val="0"/>
          <w:numId w:val="13"/>
        </w:numPr>
        <w:tabs>
          <w:tab w:val="left" w:pos="360"/>
          <w:tab w:val="left" w:pos="1170"/>
        </w:tabs>
        <w:suppressAutoHyphens/>
        <w:ind w:left="2280" w:hanging="300"/>
        <w:jc w:val="both"/>
        <w:rPr>
          <w:rFonts w:ascii="Times New Roman" w:hAnsi="Times New Roman"/>
          <w:spacing w:val="-2"/>
          <w:sz w:val="24"/>
        </w:rPr>
      </w:pPr>
      <w:r w:rsidRPr="00616D63">
        <w:rPr>
          <w:rFonts w:ascii="Times New Roman" w:hAnsi="Times New Roman"/>
          <w:spacing w:val="-2"/>
          <w:sz w:val="24"/>
        </w:rPr>
        <w:t>Soil borings for the collection of subsurface soil samples and groundwater samples.</w:t>
      </w:r>
    </w:p>
    <w:p w:rsidR="00CB630C" w:rsidRDefault="00CB630C" w:rsidP="005962CF">
      <w:pPr>
        <w:numPr>
          <w:ilvl w:val="12"/>
          <w:numId w:val="0"/>
        </w:numPr>
        <w:tabs>
          <w:tab w:val="left" w:pos="360"/>
          <w:tab w:val="left" w:pos="1170"/>
        </w:tabs>
        <w:suppressAutoHyphens/>
        <w:ind w:left="2160"/>
        <w:jc w:val="both"/>
        <w:rPr>
          <w:rFonts w:ascii="Times New Roman" w:hAnsi="Times New Roman"/>
          <w:spacing w:val="-2"/>
          <w:sz w:val="24"/>
        </w:rPr>
      </w:pPr>
    </w:p>
    <w:p w:rsidR="00CB630C" w:rsidRPr="006616D4" w:rsidRDefault="00C0793D" w:rsidP="006616D4">
      <w:pPr>
        <w:numPr>
          <w:ilvl w:val="0"/>
          <w:numId w:val="14"/>
        </w:numPr>
        <w:tabs>
          <w:tab w:val="left" w:pos="360"/>
          <w:tab w:val="left" w:pos="1170"/>
        </w:tabs>
        <w:suppressAutoHyphens/>
        <w:ind w:left="1680" w:hanging="510"/>
        <w:jc w:val="both"/>
        <w:rPr>
          <w:rFonts w:ascii="Times New Roman" w:hAnsi="Times New Roman"/>
          <w:spacing w:val="-2"/>
          <w:sz w:val="24"/>
        </w:rPr>
      </w:pPr>
      <w:r>
        <w:rPr>
          <w:rFonts w:ascii="Times New Roman" w:hAnsi="Times New Roman"/>
          <w:spacing w:val="-2"/>
          <w:sz w:val="24"/>
        </w:rPr>
        <w:t>The analysis of soil or water samples will vary depending on site history.  The</w:t>
      </w:r>
      <w:r w:rsidR="006616D4">
        <w:rPr>
          <w:rFonts w:ascii="Times New Roman" w:hAnsi="Times New Roman"/>
          <w:spacing w:val="-2"/>
          <w:sz w:val="24"/>
        </w:rPr>
        <w:t xml:space="preserve"> </w:t>
      </w:r>
      <w:r w:rsidRPr="006616D4">
        <w:rPr>
          <w:rFonts w:ascii="Times New Roman" w:hAnsi="Times New Roman"/>
          <w:spacing w:val="-2"/>
          <w:sz w:val="24"/>
        </w:rPr>
        <w:t xml:space="preserve">following example is what would be analyzed </w:t>
      </w:r>
      <w:proofErr w:type="gramStart"/>
      <w:r w:rsidRPr="006616D4">
        <w:rPr>
          <w:rFonts w:ascii="Times New Roman" w:hAnsi="Times New Roman"/>
          <w:spacing w:val="-2"/>
          <w:sz w:val="24"/>
        </w:rPr>
        <w:t>for  a</w:t>
      </w:r>
      <w:proofErr w:type="gramEnd"/>
      <w:r w:rsidRPr="006616D4">
        <w:rPr>
          <w:rFonts w:ascii="Times New Roman" w:hAnsi="Times New Roman"/>
          <w:spacing w:val="-2"/>
          <w:sz w:val="24"/>
        </w:rPr>
        <w:t xml:space="preserve"> service station site:</w:t>
      </w:r>
    </w:p>
    <w:p w:rsidR="00CB630C" w:rsidRDefault="00CB630C" w:rsidP="005962CF">
      <w:pPr>
        <w:numPr>
          <w:ilvl w:val="12"/>
          <w:numId w:val="0"/>
        </w:numPr>
        <w:tabs>
          <w:tab w:val="left" w:pos="360"/>
          <w:tab w:val="left" w:pos="1170"/>
        </w:tabs>
        <w:suppressAutoHyphens/>
        <w:ind w:left="1530" w:hanging="360"/>
        <w:jc w:val="both"/>
        <w:rPr>
          <w:rFonts w:ascii="Times New Roman" w:hAnsi="Times New Roman"/>
          <w:spacing w:val="-2"/>
          <w:sz w:val="24"/>
        </w:rPr>
      </w:pPr>
    </w:p>
    <w:p w:rsidR="00CB630C" w:rsidRDefault="00C0793D" w:rsidP="005962CF">
      <w:pPr>
        <w:numPr>
          <w:ilvl w:val="0"/>
          <w:numId w:val="13"/>
        </w:numPr>
        <w:tabs>
          <w:tab w:val="left" w:pos="360"/>
          <w:tab w:val="left" w:pos="1170"/>
        </w:tabs>
        <w:suppressAutoHyphens/>
        <w:jc w:val="both"/>
        <w:rPr>
          <w:rFonts w:ascii="Times New Roman" w:hAnsi="Times New Roman"/>
          <w:b/>
          <w:spacing w:val="-2"/>
          <w:sz w:val="24"/>
        </w:rPr>
      </w:pPr>
      <w:r>
        <w:rPr>
          <w:rFonts w:ascii="Times New Roman" w:hAnsi="Times New Roman"/>
          <w:spacing w:val="-2"/>
          <w:sz w:val="24"/>
        </w:rPr>
        <w:t>Field screening of samples for volatile organic compounds with hot ionization meter;</w:t>
      </w:r>
    </w:p>
    <w:p w:rsidR="00CB630C" w:rsidRDefault="00CB630C" w:rsidP="005962CF">
      <w:pPr>
        <w:numPr>
          <w:ilvl w:val="12"/>
          <w:numId w:val="0"/>
        </w:numPr>
        <w:tabs>
          <w:tab w:val="left" w:pos="360"/>
          <w:tab w:val="left" w:pos="1170"/>
        </w:tabs>
        <w:suppressAutoHyphens/>
        <w:ind w:left="2340" w:hanging="360"/>
        <w:jc w:val="both"/>
        <w:rPr>
          <w:rFonts w:ascii="Times New Roman" w:hAnsi="Times New Roman"/>
          <w:b/>
          <w:spacing w:val="-2"/>
          <w:sz w:val="24"/>
        </w:rPr>
      </w:pPr>
    </w:p>
    <w:p w:rsidR="00CB630C" w:rsidRDefault="00C0793D" w:rsidP="005962CF">
      <w:pPr>
        <w:numPr>
          <w:ilvl w:val="0"/>
          <w:numId w:val="13"/>
        </w:numPr>
        <w:tabs>
          <w:tab w:val="left" w:pos="360"/>
          <w:tab w:val="left" w:pos="1170"/>
        </w:tabs>
        <w:suppressAutoHyphens/>
        <w:jc w:val="both"/>
        <w:rPr>
          <w:rFonts w:ascii="Times New Roman" w:hAnsi="Times New Roman"/>
          <w:spacing w:val="-2"/>
          <w:sz w:val="24"/>
        </w:rPr>
      </w:pPr>
      <w:r>
        <w:rPr>
          <w:rFonts w:ascii="Times New Roman" w:hAnsi="Times New Roman"/>
          <w:spacing w:val="-2"/>
          <w:sz w:val="24"/>
        </w:rPr>
        <w:t>Chemical analysis of soil samples for gasoline (tph), diesel (tph), heating oil (tph), and waste oil (tph);</w:t>
      </w:r>
    </w:p>
    <w:p w:rsidR="00CB630C" w:rsidRDefault="00CB630C" w:rsidP="005962CF">
      <w:pPr>
        <w:numPr>
          <w:ilvl w:val="12"/>
          <w:numId w:val="0"/>
        </w:numPr>
        <w:tabs>
          <w:tab w:val="left" w:pos="360"/>
          <w:tab w:val="left" w:pos="1170"/>
        </w:tabs>
        <w:suppressAutoHyphens/>
        <w:ind w:left="2340" w:hanging="360"/>
        <w:jc w:val="both"/>
        <w:rPr>
          <w:rFonts w:ascii="Times New Roman" w:hAnsi="Times New Roman"/>
          <w:spacing w:val="-2"/>
          <w:sz w:val="24"/>
        </w:rPr>
      </w:pPr>
    </w:p>
    <w:p w:rsidR="00CB630C" w:rsidRDefault="00C0793D" w:rsidP="005962CF">
      <w:pPr>
        <w:numPr>
          <w:ilvl w:val="0"/>
          <w:numId w:val="13"/>
        </w:numPr>
        <w:tabs>
          <w:tab w:val="left" w:pos="360"/>
          <w:tab w:val="left" w:pos="1170"/>
        </w:tabs>
        <w:suppressAutoHyphens/>
        <w:jc w:val="both"/>
        <w:rPr>
          <w:rFonts w:ascii="Times New Roman" w:hAnsi="Times New Roman"/>
          <w:spacing w:val="-2"/>
          <w:sz w:val="24"/>
        </w:rPr>
      </w:pPr>
      <w:r>
        <w:rPr>
          <w:rFonts w:ascii="Times New Roman" w:hAnsi="Times New Roman"/>
          <w:spacing w:val="-2"/>
          <w:sz w:val="24"/>
        </w:rPr>
        <w:t>Chemical analysis of groundwater samples for PVOG’s;</w:t>
      </w:r>
      <w:r>
        <w:rPr>
          <w:rFonts w:ascii="Times New Roman" w:hAnsi="Times New Roman"/>
          <w:spacing w:val="-2"/>
          <w:sz w:val="24"/>
        </w:rPr>
        <w:tab/>
      </w:r>
    </w:p>
    <w:p w:rsidR="00CB630C" w:rsidRDefault="00CB630C" w:rsidP="005962CF">
      <w:pPr>
        <w:numPr>
          <w:ilvl w:val="12"/>
          <w:numId w:val="0"/>
        </w:numPr>
        <w:tabs>
          <w:tab w:val="left" w:pos="360"/>
          <w:tab w:val="left" w:pos="1170"/>
        </w:tabs>
        <w:suppressAutoHyphens/>
        <w:ind w:left="2340" w:hanging="360"/>
        <w:jc w:val="both"/>
        <w:rPr>
          <w:rFonts w:ascii="Times New Roman" w:hAnsi="Times New Roman"/>
          <w:spacing w:val="-2"/>
          <w:sz w:val="24"/>
        </w:rPr>
      </w:pPr>
    </w:p>
    <w:p w:rsidR="00CB630C" w:rsidRPr="003E3061" w:rsidRDefault="00C0793D" w:rsidP="003E3061">
      <w:pPr>
        <w:numPr>
          <w:ilvl w:val="0"/>
          <w:numId w:val="13"/>
        </w:numPr>
        <w:tabs>
          <w:tab w:val="left" w:pos="360"/>
          <w:tab w:val="left" w:pos="1170"/>
        </w:tabs>
        <w:suppressAutoHyphens/>
        <w:jc w:val="both"/>
        <w:rPr>
          <w:rFonts w:ascii="Times New Roman" w:hAnsi="Times New Roman"/>
          <w:spacing w:val="-2"/>
          <w:sz w:val="24"/>
        </w:rPr>
      </w:pPr>
      <w:r>
        <w:rPr>
          <w:rFonts w:ascii="Times New Roman" w:hAnsi="Times New Roman"/>
          <w:spacing w:val="-2"/>
          <w:sz w:val="24"/>
        </w:rPr>
        <w:t>Analysis of soil and groundwater for other contaminants likely to be present due to prior use of the site (determined by specialty consultant).</w:t>
      </w:r>
    </w:p>
    <w:p w:rsidR="00CB630C" w:rsidRDefault="00CB630C" w:rsidP="005962CF">
      <w:pPr>
        <w:numPr>
          <w:ilvl w:val="12"/>
          <w:numId w:val="0"/>
        </w:numPr>
        <w:tabs>
          <w:tab w:val="left" w:pos="360"/>
          <w:tab w:val="left" w:pos="1170"/>
        </w:tabs>
        <w:suppressAutoHyphens/>
        <w:jc w:val="both"/>
        <w:rPr>
          <w:rFonts w:ascii="Times New Roman" w:hAnsi="Times New Roman"/>
          <w:spacing w:val="-2"/>
          <w:sz w:val="24"/>
        </w:rPr>
      </w:pPr>
    </w:p>
    <w:p w:rsidR="00CB630C" w:rsidRDefault="00C0793D" w:rsidP="005962CF">
      <w:pPr>
        <w:numPr>
          <w:ilvl w:val="12"/>
          <w:numId w:val="0"/>
        </w:numPr>
        <w:suppressAutoHyphens/>
        <w:ind w:left="810"/>
        <w:jc w:val="both"/>
        <w:rPr>
          <w:rFonts w:ascii="Times New Roman" w:hAnsi="Times New Roman"/>
          <w:spacing w:val="-2"/>
          <w:sz w:val="24"/>
        </w:rPr>
      </w:pPr>
      <w:r>
        <w:rPr>
          <w:rFonts w:ascii="Times New Roman" w:hAnsi="Times New Roman"/>
          <w:spacing w:val="-2"/>
          <w:sz w:val="24"/>
        </w:rPr>
        <w:t>(ii)  Report Preparation</w:t>
      </w:r>
    </w:p>
    <w:p w:rsidR="00CB630C" w:rsidRDefault="00C0793D" w:rsidP="005962CF">
      <w:pPr>
        <w:numPr>
          <w:ilvl w:val="0"/>
          <w:numId w:val="14"/>
        </w:numPr>
        <w:suppressAutoHyphens/>
        <w:jc w:val="both"/>
        <w:rPr>
          <w:rFonts w:ascii="Times New Roman" w:hAnsi="Times New Roman"/>
          <w:spacing w:val="-2"/>
          <w:sz w:val="24"/>
        </w:rPr>
      </w:pPr>
      <w:r>
        <w:rPr>
          <w:rFonts w:ascii="Times New Roman" w:hAnsi="Times New Roman"/>
          <w:spacing w:val="-2"/>
          <w:sz w:val="24"/>
        </w:rPr>
        <w:t>The specialty consultant shall prepare a report addressing the methods and results of Phase 2 investigations and their recommendations.  This report should be prepared within 45 days of the</w:t>
      </w:r>
      <w:r w:rsidR="006616D4">
        <w:rPr>
          <w:rFonts w:ascii="Times New Roman" w:hAnsi="Times New Roman"/>
          <w:spacing w:val="-2"/>
          <w:sz w:val="24"/>
        </w:rPr>
        <w:t xml:space="preserve"> close of the field work.  The c</w:t>
      </w:r>
      <w:r>
        <w:rPr>
          <w:rFonts w:ascii="Times New Roman" w:hAnsi="Times New Roman"/>
          <w:spacing w:val="-2"/>
          <w:sz w:val="24"/>
        </w:rPr>
        <w:t xml:space="preserve">onsultant shall review the specialty consultant’s work and progress in the field as staff time permits.  The specialty consultant will send a </w:t>
      </w:r>
      <w:r w:rsidR="006616D4">
        <w:rPr>
          <w:rFonts w:ascii="Times New Roman" w:hAnsi="Times New Roman"/>
          <w:spacing w:val="-2"/>
          <w:sz w:val="24"/>
        </w:rPr>
        <w:t>copy of the report to the o</w:t>
      </w:r>
      <w:r>
        <w:rPr>
          <w:rFonts w:ascii="Times New Roman" w:hAnsi="Times New Roman"/>
          <w:spacing w:val="-2"/>
          <w:sz w:val="24"/>
        </w:rPr>
        <w:t xml:space="preserve">wner, the consultant, the property owner, and the appropriate </w:t>
      </w:r>
      <w:r w:rsidR="006616D4">
        <w:rPr>
          <w:rFonts w:ascii="Times New Roman" w:hAnsi="Times New Roman"/>
          <w:spacing w:val="-2"/>
          <w:sz w:val="24"/>
        </w:rPr>
        <w:t xml:space="preserve">WI </w:t>
      </w:r>
      <w:r>
        <w:rPr>
          <w:rFonts w:ascii="Times New Roman" w:hAnsi="Times New Roman"/>
          <w:spacing w:val="-2"/>
          <w:sz w:val="24"/>
        </w:rPr>
        <w:t>DNR office.</w:t>
      </w:r>
    </w:p>
    <w:p w:rsidR="00CB630C" w:rsidRDefault="00CB630C" w:rsidP="005962CF">
      <w:pPr>
        <w:numPr>
          <w:ilvl w:val="12"/>
          <w:numId w:val="0"/>
        </w:numPr>
        <w:suppressAutoHyphens/>
        <w:ind w:left="1530" w:hanging="360"/>
        <w:jc w:val="both"/>
        <w:rPr>
          <w:rFonts w:ascii="Times New Roman" w:hAnsi="Times New Roman"/>
          <w:spacing w:val="-2"/>
          <w:sz w:val="24"/>
        </w:rPr>
      </w:pPr>
    </w:p>
    <w:p w:rsidR="00CB630C" w:rsidRDefault="00C0793D" w:rsidP="005962CF">
      <w:pPr>
        <w:numPr>
          <w:ilvl w:val="0"/>
          <w:numId w:val="14"/>
        </w:numPr>
        <w:suppressAutoHyphens/>
        <w:jc w:val="both"/>
        <w:rPr>
          <w:rFonts w:ascii="Times New Roman" w:hAnsi="Times New Roman"/>
          <w:spacing w:val="-2"/>
          <w:sz w:val="24"/>
        </w:rPr>
      </w:pPr>
      <w:r>
        <w:rPr>
          <w:rFonts w:ascii="Times New Roman" w:hAnsi="Times New Roman"/>
          <w:spacing w:val="-2"/>
          <w:sz w:val="24"/>
        </w:rPr>
        <w:t>If</w:t>
      </w:r>
      <w:r w:rsidR="006616D4">
        <w:rPr>
          <w:rFonts w:ascii="Times New Roman" w:hAnsi="Times New Roman"/>
          <w:spacing w:val="-2"/>
          <w:sz w:val="24"/>
        </w:rPr>
        <w:t xml:space="preserve"> contamination is present, the o</w:t>
      </w:r>
      <w:r>
        <w:rPr>
          <w:rFonts w:ascii="Times New Roman" w:hAnsi="Times New Roman"/>
          <w:spacing w:val="-2"/>
          <w:sz w:val="24"/>
        </w:rPr>
        <w:t>wner, with the consultant, shall determine whether to avoid the property or request a Phase 3 investigation.  At this point, avoidance is still the desirable option unless the risk of involvement with the contaminated property can be justified from an engineering, social, economic, or environmental standpoint.  Proceeding to Phase 3 is often very expensive due to the extensive sampling, analysis, and engineering required.</w:t>
      </w:r>
    </w:p>
    <w:p w:rsidR="00CB630C" w:rsidRDefault="00CB630C" w:rsidP="005962CF">
      <w:pPr>
        <w:numPr>
          <w:ilvl w:val="12"/>
          <w:numId w:val="0"/>
        </w:numPr>
        <w:suppressAutoHyphens/>
        <w:ind w:left="1530" w:hanging="360"/>
        <w:jc w:val="both"/>
        <w:rPr>
          <w:rFonts w:ascii="Times New Roman" w:hAnsi="Times New Roman"/>
          <w:spacing w:val="-2"/>
          <w:sz w:val="24"/>
        </w:rPr>
      </w:pPr>
    </w:p>
    <w:p w:rsidR="00CB630C" w:rsidRDefault="006616D4" w:rsidP="005962CF">
      <w:pPr>
        <w:numPr>
          <w:ilvl w:val="0"/>
          <w:numId w:val="14"/>
        </w:numPr>
        <w:suppressAutoHyphens/>
        <w:jc w:val="both"/>
        <w:rPr>
          <w:rFonts w:ascii="Times New Roman" w:hAnsi="Times New Roman"/>
          <w:spacing w:val="-2"/>
          <w:sz w:val="24"/>
        </w:rPr>
      </w:pPr>
      <w:r>
        <w:rPr>
          <w:rFonts w:ascii="Times New Roman" w:hAnsi="Times New Roman"/>
          <w:spacing w:val="-2"/>
          <w:sz w:val="24"/>
        </w:rPr>
        <w:t>The o</w:t>
      </w:r>
      <w:r w:rsidR="00C0793D">
        <w:rPr>
          <w:rFonts w:ascii="Times New Roman" w:hAnsi="Times New Roman"/>
          <w:spacing w:val="-2"/>
          <w:sz w:val="24"/>
        </w:rPr>
        <w:t>wner will negotiate with a specialty consultant to conduct Phase 3 investigations after reviewing the specialty consultant’s Phase 2 report.</w:t>
      </w:r>
    </w:p>
    <w:p w:rsidR="00CB630C" w:rsidRDefault="00CB630C" w:rsidP="005962CF">
      <w:pPr>
        <w:numPr>
          <w:ilvl w:val="12"/>
          <w:numId w:val="0"/>
        </w:numPr>
        <w:suppressAutoHyphens/>
        <w:ind w:left="1530" w:hanging="360"/>
        <w:jc w:val="both"/>
        <w:rPr>
          <w:rFonts w:ascii="Times New Roman" w:hAnsi="Times New Roman"/>
          <w:spacing w:val="-2"/>
          <w:sz w:val="24"/>
        </w:rPr>
      </w:pPr>
    </w:p>
    <w:p w:rsidR="003E3061" w:rsidRDefault="006616D4" w:rsidP="0024399D">
      <w:pPr>
        <w:numPr>
          <w:ilvl w:val="0"/>
          <w:numId w:val="14"/>
        </w:numPr>
        <w:suppressAutoHyphens/>
        <w:jc w:val="both"/>
        <w:rPr>
          <w:rFonts w:ascii="Times New Roman" w:hAnsi="Times New Roman"/>
          <w:spacing w:val="-2"/>
          <w:sz w:val="24"/>
        </w:rPr>
      </w:pPr>
      <w:r>
        <w:rPr>
          <w:rFonts w:ascii="Times New Roman" w:hAnsi="Times New Roman"/>
          <w:spacing w:val="-2"/>
          <w:sz w:val="24"/>
        </w:rPr>
        <w:t xml:space="preserve">The </w:t>
      </w:r>
      <w:r w:rsidR="00C0793D" w:rsidRPr="006616D4">
        <w:rPr>
          <w:rFonts w:ascii="Times New Roman" w:hAnsi="Times New Roman"/>
          <w:spacing w:val="-2"/>
          <w:sz w:val="24"/>
          <w:u w:val="single"/>
        </w:rPr>
        <w:t>Wisconsin Department of Transportation Facilities Development Manual Procedure</w:t>
      </w:r>
      <w:r>
        <w:rPr>
          <w:rFonts w:ascii="Times New Roman" w:hAnsi="Times New Roman"/>
          <w:spacing w:val="-2"/>
          <w:sz w:val="24"/>
          <w:u w:val="single"/>
        </w:rPr>
        <w:t>,</w:t>
      </w:r>
      <w:r w:rsidR="00C0793D">
        <w:rPr>
          <w:rFonts w:ascii="Times New Roman" w:hAnsi="Times New Roman"/>
          <w:spacing w:val="-2"/>
          <w:sz w:val="24"/>
        </w:rPr>
        <w:t xml:space="preserve"> 21-35-10 “Phase 2 Environmental Sampling” may be used as a guide for the scope of work.</w:t>
      </w:r>
    </w:p>
    <w:p w:rsidR="003C72EE" w:rsidRDefault="003C72EE" w:rsidP="003C72EE">
      <w:pPr>
        <w:pStyle w:val="ListParagraph"/>
        <w:rPr>
          <w:rFonts w:ascii="Times New Roman" w:hAnsi="Times New Roman"/>
          <w:spacing w:val="-2"/>
          <w:sz w:val="24"/>
        </w:rPr>
      </w:pPr>
    </w:p>
    <w:p w:rsidR="003C72EE" w:rsidRDefault="003C72EE" w:rsidP="003C72EE">
      <w:pPr>
        <w:suppressAutoHyphens/>
        <w:jc w:val="both"/>
        <w:rPr>
          <w:rFonts w:ascii="Times New Roman" w:hAnsi="Times New Roman"/>
          <w:spacing w:val="-2"/>
          <w:sz w:val="24"/>
        </w:rPr>
      </w:pPr>
    </w:p>
    <w:p w:rsidR="003C72EE" w:rsidRDefault="003C72EE" w:rsidP="003C72EE">
      <w:pPr>
        <w:suppressAutoHyphens/>
        <w:jc w:val="both"/>
        <w:rPr>
          <w:rFonts w:ascii="Times New Roman" w:hAnsi="Times New Roman"/>
          <w:spacing w:val="-2"/>
          <w:sz w:val="24"/>
        </w:rPr>
      </w:pPr>
    </w:p>
    <w:p w:rsidR="003C72EE" w:rsidRPr="0024399D" w:rsidRDefault="003C72EE" w:rsidP="003C72EE">
      <w:pPr>
        <w:suppressAutoHyphens/>
        <w:jc w:val="both"/>
        <w:rPr>
          <w:rFonts w:ascii="Times New Roman" w:hAnsi="Times New Roman"/>
          <w:spacing w:val="-2"/>
          <w:sz w:val="24"/>
        </w:rPr>
      </w:pPr>
    </w:p>
    <w:p w:rsidR="00CB630C" w:rsidRDefault="00C0793D" w:rsidP="005962CF">
      <w:pPr>
        <w:suppressAutoHyphens/>
        <w:ind w:left="900"/>
        <w:jc w:val="both"/>
        <w:rPr>
          <w:rFonts w:ascii="Times New Roman" w:hAnsi="Times New Roman"/>
          <w:b/>
          <w:spacing w:val="-2"/>
          <w:sz w:val="24"/>
        </w:rPr>
      </w:pPr>
      <w:r>
        <w:rPr>
          <w:rFonts w:ascii="Times New Roman" w:hAnsi="Times New Roman"/>
          <w:b/>
          <w:spacing w:val="-2"/>
          <w:sz w:val="24"/>
        </w:rPr>
        <w:t>3.   Phase 3 Work Scope</w:t>
      </w:r>
    </w:p>
    <w:p w:rsidR="00CB630C" w:rsidRDefault="00C0793D" w:rsidP="005962CF">
      <w:pPr>
        <w:suppressAutoHyphens/>
        <w:ind w:left="1260"/>
        <w:jc w:val="both"/>
        <w:rPr>
          <w:rFonts w:ascii="Times New Roman" w:hAnsi="Times New Roman"/>
          <w:spacing w:val="-2"/>
          <w:sz w:val="24"/>
        </w:rPr>
      </w:pPr>
      <w:r>
        <w:rPr>
          <w:rFonts w:ascii="Times New Roman" w:hAnsi="Times New Roman"/>
          <w:spacing w:val="-2"/>
          <w:sz w:val="24"/>
        </w:rPr>
        <w:t>a. Remediation Planning</w:t>
      </w:r>
    </w:p>
    <w:p w:rsidR="00CB630C" w:rsidRDefault="00CB630C" w:rsidP="005962CF">
      <w:pPr>
        <w:suppressAutoHyphens/>
        <w:ind w:left="1170" w:hanging="270"/>
        <w:jc w:val="both"/>
        <w:rPr>
          <w:rFonts w:ascii="Times New Roman" w:hAnsi="Times New Roman"/>
          <w:spacing w:val="-2"/>
          <w:sz w:val="24"/>
        </w:rPr>
      </w:pPr>
    </w:p>
    <w:p w:rsidR="00CB630C" w:rsidRDefault="00C0793D" w:rsidP="005962CF">
      <w:pPr>
        <w:suppressAutoHyphens/>
        <w:ind w:left="1260" w:hanging="360"/>
        <w:jc w:val="both"/>
        <w:rPr>
          <w:rFonts w:ascii="Times New Roman" w:hAnsi="Times New Roman"/>
          <w:spacing w:val="-2"/>
          <w:sz w:val="24"/>
        </w:rPr>
      </w:pPr>
      <w:r>
        <w:rPr>
          <w:rFonts w:ascii="Times New Roman" w:hAnsi="Times New Roman"/>
          <w:spacing w:val="-2"/>
          <w:sz w:val="24"/>
        </w:rPr>
        <w:tab/>
        <w:t>When the Phase 3 work is required, a special scope of work for each parcel of land wi</w:t>
      </w:r>
      <w:r w:rsidR="006616D4">
        <w:rPr>
          <w:rFonts w:ascii="Times New Roman" w:hAnsi="Times New Roman"/>
          <w:spacing w:val="-2"/>
          <w:sz w:val="24"/>
        </w:rPr>
        <w:t xml:space="preserve">ll be in writing.  The </w:t>
      </w:r>
      <w:r w:rsidRPr="006616D4">
        <w:rPr>
          <w:rFonts w:ascii="Times New Roman" w:hAnsi="Times New Roman"/>
          <w:spacing w:val="-2"/>
          <w:sz w:val="24"/>
          <w:u w:val="single"/>
        </w:rPr>
        <w:t>Wisconsin Department of Transportation Facilities Development Manual Procedure</w:t>
      </w:r>
      <w:r w:rsidR="006616D4">
        <w:rPr>
          <w:rFonts w:ascii="Times New Roman" w:hAnsi="Times New Roman"/>
          <w:spacing w:val="-2"/>
          <w:sz w:val="24"/>
        </w:rPr>
        <w:t>,</w:t>
      </w:r>
      <w:r>
        <w:rPr>
          <w:rFonts w:ascii="Times New Roman" w:hAnsi="Times New Roman"/>
          <w:spacing w:val="-2"/>
          <w:sz w:val="24"/>
        </w:rPr>
        <w:t xml:space="preserve"> 21-35-15 “Defining Full Extent of Contami</w:t>
      </w:r>
      <w:r w:rsidR="00CC5873">
        <w:rPr>
          <w:rFonts w:ascii="Times New Roman" w:hAnsi="Times New Roman"/>
          <w:spacing w:val="-2"/>
          <w:sz w:val="24"/>
        </w:rPr>
        <w:t xml:space="preserve">nation” and Procedure 21-35-12 </w:t>
      </w:r>
      <w:r>
        <w:rPr>
          <w:rFonts w:ascii="Times New Roman" w:hAnsi="Times New Roman"/>
          <w:spacing w:val="-2"/>
          <w:sz w:val="24"/>
        </w:rPr>
        <w:t xml:space="preserve">Phase 2.5 </w:t>
      </w:r>
      <w:r w:rsidR="00CC5873">
        <w:rPr>
          <w:rFonts w:ascii="Times New Roman" w:hAnsi="Times New Roman"/>
          <w:spacing w:val="-2"/>
          <w:sz w:val="24"/>
        </w:rPr>
        <w:t>–</w:t>
      </w:r>
      <w:r>
        <w:rPr>
          <w:rFonts w:ascii="Times New Roman" w:hAnsi="Times New Roman"/>
          <w:spacing w:val="-2"/>
          <w:sz w:val="24"/>
        </w:rPr>
        <w:t xml:space="preserve"> </w:t>
      </w:r>
      <w:r w:rsidR="00CC5873">
        <w:rPr>
          <w:rFonts w:ascii="Times New Roman" w:hAnsi="Times New Roman"/>
          <w:spacing w:val="-2"/>
          <w:sz w:val="24"/>
        </w:rPr>
        <w:t>“</w:t>
      </w:r>
      <w:r>
        <w:rPr>
          <w:rFonts w:ascii="Times New Roman" w:hAnsi="Times New Roman"/>
          <w:spacing w:val="-2"/>
          <w:sz w:val="24"/>
        </w:rPr>
        <w:t>Remediation Planning Necessary for Construction of a Highway Project” should be used as a guide for the scope of work.</w:t>
      </w:r>
    </w:p>
    <w:p w:rsidR="00CB630C" w:rsidRDefault="00CB630C" w:rsidP="005962CF">
      <w:pPr>
        <w:suppressAutoHyphens/>
        <w:ind w:left="1170" w:hanging="270"/>
        <w:jc w:val="both"/>
        <w:rPr>
          <w:rFonts w:ascii="Times New Roman" w:hAnsi="Times New Roman"/>
          <w:spacing w:val="-2"/>
          <w:sz w:val="24"/>
        </w:rPr>
      </w:pPr>
    </w:p>
    <w:p w:rsidR="00CB630C" w:rsidRDefault="00C0793D" w:rsidP="005962CF">
      <w:pPr>
        <w:numPr>
          <w:ilvl w:val="0"/>
          <w:numId w:val="15"/>
        </w:numPr>
        <w:suppressAutoHyphens/>
        <w:jc w:val="both"/>
        <w:rPr>
          <w:rFonts w:ascii="Times New Roman" w:hAnsi="Times New Roman"/>
          <w:spacing w:val="-2"/>
          <w:sz w:val="24"/>
        </w:rPr>
      </w:pPr>
      <w:r>
        <w:rPr>
          <w:rFonts w:ascii="Times New Roman" w:hAnsi="Times New Roman"/>
          <w:b/>
          <w:spacing w:val="-2"/>
          <w:sz w:val="24"/>
        </w:rPr>
        <w:t>Phase 4 Work Scope</w:t>
      </w:r>
    </w:p>
    <w:p w:rsidR="00CB630C" w:rsidRDefault="00C0793D" w:rsidP="005962CF">
      <w:pPr>
        <w:suppressAutoHyphens/>
        <w:ind w:left="900" w:firstLine="360"/>
        <w:jc w:val="both"/>
        <w:rPr>
          <w:rFonts w:ascii="Times New Roman" w:hAnsi="Times New Roman"/>
          <w:spacing w:val="-2"/>
          <w:sz w:val="24"/>
        </w:rPr>
      </w:pPr>
      <w:r>
        <w:rPr>
          <w:rFonts w:ascii="Times New Roman" w:hAnsi="Times New Roman"/>
          <w:spacing w:val="-2"/>
          <w:sz w:val="24"/>
        </w:rPr>
        <w:t>a. Remediation</w:t>
      </w:r>
    </w:p>
    <w:p w:rsidR="00CB630C" w:rsidRDefault="00CB630C" w:rsidP="005962CF">
      <w:pPr>
        <w:suppressAutoHyphens/>
        <w:ind w:left="1170" w:hanging="270"/>
        <w:jc w:val="both"/>
        <w:rPr>
          <w:rFonts w:ascii="Times New Roman" w:hAnsi="Times New Roman"/>
          <w:spacing w:val="-2"/>
          <w:sz w:val="24"/>
        </w:rPr>
      </w:pPr>
    </w:p>
    <w:p w:rsidR="00CB630C" w:rsidRDefault="00C0793D" w:rsidP="005962CF">
      <w:pPr>
        <w:suppressAutoHyphens/>
        <w:ind w:left="1260" w:hanging="360"/>
        <w:jc w:val="both"/>
        <w:rPr>
          <w:rFonts w:ascii="Times New Roman" w:hAnsi="Times New Roman"/>
          <w:spacing w:val="-2"/>
          <w:sz w:val="24"/>
        </w:rPr>
      </w:pPr>
      <w:r>
        <w:rPr>
          <w:rFonts w:ascii="Times New Roman" w:hAnsi="Times New Roman"/>
          <w:spacing w:val="-2"/>
          <w:sz w:val="24"/>
        </w:rPr>
        <w:tab/>
        <w:t>When this Phase 4 work is required, a special scope of work for each parcel of land wi</w:t>
      </w:r>
      <w:r w:rsidR="006616D4">
        <w:rPr>
          <w:rFonts w:ascii="Times New Roman" w:hAnsi="Times New Roman"/>
          <w:spacing w:val="-2"/>
          <w:sz w:val="24"/>
        </w:rPr>
        <w:t xml:space="preserve">ll be in writing.  The </w:t>
      </w:r>
      <w:r w:rsidRPr="006616D4">
        <w:rPr>
          <w:rFonts w:ascii="Times New Roman" w:hAnsi="Times New Roman"/>
          <w:spacing w:val="-2"/>
          <w:sz w:val="24"/>
          <w:u w:val="single"/>
        </w:rPr>
        <w:t>Wisconsin Department of Transportation Facilities Development Manual Procedure</w:t>
      </w:r>
      <w:r w:rsidR="006616D4">
        <w:rPr>
          <w:rFonts w:ascii="Times New Roman" w:hAnsi="Times New Roman"/>
          <w:spacing w:val="-2"/>
          <w:sz w:val="24"/>
        </w:rPr>
        <w:t>,</w:t>
      </w:r>
      <w:r>
        <w:rPr>
          <w:rFonts w:ascii="Times New Roman" w:hAnsi="Times New Roman"/>
          <w:spacing w:val="-2"/>
          <w:sz w:val="24"/>
        </w:rPr>
        <w:t xml:space="preserve"> 21-35-20 Phase 4 - Remediation should be used as a guide for the scope of work.</w:t>
      </w:r>
    </w:p>
    <w:p w:rsidR="00CB630C" w:rsidRDefault="00CB630C" w:rsidP="005962CF">
      <w:pPr>
        <w:suppressAutoHyphens/>
        <w:ind w:left="1170" w:hanging="270"/>
        <w:jc w:val="both"/>
        <w:rPr>
          <w:rFonts w:ascii="Times New Roman" w:hAnsi="Times New Roman"/>
          <w:spacing w:val="-2"/>
          <w:sz w:val="20"/>
        </w:rPr>
      </w:pPr>
    </w:p>
    <w:p w:rsidR="00CB630C" w:rsidRDefault="00CB630C" w:rsidP="00BE5951">
      <w:pPr>
        <w:suppressAutoHyphens/>
        <w:jc w:val="center"/>
        <w:rPr>
          <w:rFonts w:ascii="Times New Roman" w:hAnsi="Times New Roman"/>
          <w:sz w:val="16"/>
        </w:rPr>
      </w:pPr>
    </w:p>
    <w:sectPr w:rsidR="00CB630C" w:rsidSect="00CB630C">
      <w:footerReference w:type="default" r:id="rId18"/>
      <w:pgSz w:w="12240" w:h="15840" w:code="1"/>
      <w:pgMar w:top="720" w:right="1152" w:bottom="57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5B0" w:rsidRDefault="00F455B0">
      <w:r>
        <w:separator/>
      </w:r>
    </w:p>
  </w:endnote>
  <w:endnote w:type="continuationSeparator" w:id="0">
    <w:p w:rsidR="00F455B0" w:rsidRDefault="00F4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EE"/>
    <w:family w:val="roman"/>
    <w:pitch w:val="variable"/>
    <w:sig w:usb0="00000005" w:usb1="00000000" w:usb2="00000000" w:usb3="00000000" w:csb0="00000002"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BFD" w:rsidRDefault="00322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B25" w:rsidRDefault="007144B8" w:rsidP="00205B6C">
    <w:pPr>
      <w:pStyle w:val="Footer"/>
      <w:pBdr>
        <w:top w:val="single" w:sz="18" w:space="1" w:color="auto"/>
      </w:pBdr>
      <w:tabs>
        <w:tab w:val="clear" w:pos="4320"/>
        <w:tab w:val="clear" w:pos="8640"/>
        <w:tab w:val="right" w:pos="9792"/>
      </w:tabs>
    </w:pPr>
    <w:r>
      <w:rPr>
        <w:rStyle w:val="PageNumber"/>
        <w:sz w:val="16"/>
      </w:rPr>
      <w:t>60</w:t>
    </w:r>
    <w:r w:rsidR="00322BFD">
      <w:rPr>
        <w:rStyle w:val="PageNumber"/>
        <w:sz w:val="16"/>
      </w:rPr>
      <w:t>2</w:t>
    </w:r>
    <w:r>
      <w:rPr>
        <w:rStyle w:val="PageNumber"/>
        <w:sz w:val="16"/>
      </w:rPr>
      <w:t>dev\r.</w:t>
    </w:r>
    <w:r w:rsidR="001E13D8">
      <w:rPr>
        <w:rStyle w:val="PageNumber"/>
        <w:sz w:val="16"/>
      </w:rPr>
      <w:t>12/03/1</w:t>
    </w:r>
    <w:r w:rsidR="00F41497">
      <w:rPr>
        <w:rStyle w:val="PageNumber"/>
        <w:sz w:val="16"/>
      </w:rPr>
      <w:t>9</w:t>
    </w:r>
    <w:bookmarkStart w:id="16" w:name="_GoBack"/>
    <w:bookmarkEnd w:id="16"/>
    <w:r w:rsidR="00753B25">
      <w:rPr>
        <w:rFonts w:ascii="Times New Roman" w:hAnsi="Times New Roman"/>
      </w:rPr>
      <w:tab/>
      <w:t xml:space="preserve">                            Page </w:t>
    </w:r>
    <w:r w:rsidR="004F2ADB">
      <w:rPr>
        <w:rStyle w:val="PageNumber"/>
        <w:rFonts w:ascii="Times New Roman" w:hAnsi="Times New Roman"/>
      </w:rPr>
      <w:fldChar w:fldCharType="begin"/>
    </w:r>
    <w:r w:rsidR="00753B25">
      <w:rPr>
        <w:rStyle w:val="PageNumber"/>
        <w:rFonts w:ascii="Times New Roman" w:hAnsi="Times New Roman"/>
      </w:rPr>
      <w:instrText xml:space="preserve"> PAGE </w:instrText>
    </w:r>
    <w:r w:rsidR="004F2ADB">
      <w:rPr>
        <w:rStyle w:val="PageNumber"/>
        <w:rFonts w:ascii="Times New Roman" w:hAnsi="Times New Roman"/>
      </w:rPr>
      <w:fldChar w:fldCharType="separate"/>
    </w:r>
    <w:r w:rsidR="00E12DCD">
      <w:rPr>
        <w:rStyle w:val="PageNumber"/>
        <w:rFonts w:ascii="Times New Roman" w:hAnsi="Times New Roman"/>
        <w:noProof/>
      </w:rPr>
      <w:t>1</w:t>
    </w:r>
    <w:r w:rsidR="004F2ADB">
      <w:rPr>
        <w:rStyle w:val="PageNumber"/>
        <w:rFonts w:ascii="Times New Roman" w:hAnsi="Times New Roman"/>
      </w:rPr>
      <w:fldChar w:fldCharType="end"/>
    </w:r>
    <w:r w:rsidR="00753B25">
      <w:rPr>
        <w:rStyle w:val="PageNumber"/>
        <w:rFonts w:ascii="Times New Roman" w:hAnsi="Times New Roman"/>
      </w:rPr>
      <w:t xml:space="preserve"> of 2                                   </w:t>
    </w:r>
    <w:r w:rsidR="00205B6C">
      <w:rPr>
        <w:rStyle w:val="PageNumber"/>
        <w:rFonts w:ascii="Times New Roman" w:hAnsi="Times New Roman"/>
      </w:rPr>
      <w:t xml:space="preserve">BOA </w:t>
    </w:r>
    <w:r w:rsidR="00753B25">
      <w:rPr>
        <w:rStyle w:val="PageNumber"/>
        <w:rFonts w:ascii="Times New Roman" w:hAnsi="Times New Roman"/>
      </w:rPr>
      <w:t xml:space="preserve">Project No. </w:t>
    </w:r>
    <w:r w:rsidR="004F2ADB">
      <w:fldChar w:fldCharType="begin"/>
    </w:r>
    <w:r w:rsidR="00753B25">
      <w:instrText xml:space="preserve"> FILLIN  \* MERGEFORMAT </w:instrText>
    </w:r>
    <w:r w:rsidR="004F2ADB">
      <w:fldChar w:fldCharType="separate"/>
    </w:r>
    <w:r w:rsidR="00753B25">
      <w:rPr>
        <w:rStyle w:val="PageNumber"/>
      </w:rPr>
      <w:t>(project number)</w:t>
    </w:r>
    <w:r w:rsidR="004F2ADB">
      <w:fldChar w:fldCharType="end"/>
    </w:r>
  </w:p>
  <w:p w:rsidR="00205B6C" w:rsidRDefault="00205B6C" w:rsidP="00205B6C">
    <w:pPr>
      <w:pStyle w:val="Footer"/>
      <w:pBdr>
        <w:top w:val="single" w:sz="18" w:space="1" w:color="auto"/>
      </w:pBdr>
      <w:tabs>
        <w:tab w:val="clear" w:pos="4320"/>
        <w:tab w:val="clear" w:pos="8640"/>
        <w:tab w:val="right" w:pos="9792"/>
      </w:tabs>
      <w:jc w:val="right"/>
      <w:rPr>
        <w:rFonts w:ascii="Times New Roman" w:hAnsi="Times New Roman"/>
      </w:rPr>
    </w:pPr>
    <w:r>
      <w:rPr>
        <w:rStyle w:val="PageNumber"/>
        <w:rFonts w:ascii="Times New Roman" w:hAnsi="Times New Roman"/>
      </w:rPr>
      <w:t xml:space="preserve"> AIP/STATE AID Project No. </w:t>
    </w:r>
    <w:r w:rsidR="00F41497">
      <w:fldChar w:fldCharType="begin"/>
    </w:r>
    <w:r w:rsidR="00F41497">
      <w:instrText xml:space="preserve"> FILLIN  \* MERGEFORMAT </w:instrText>
    </w:r>
    <w:r w:rsidR="00F41497">
      <w:fldChar w:fldCharType="separate"/>
    </w:r>
    <w:r>
      <w:rPr>
        <w:rStyle w:val="PageNumber"/>
      </w:rPr>
      <w:t>(project number)</w:t>
    </w:r>
    <w:r w:rsidR="00F4149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BFD" w:rsidRDefault="00322B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B25" w:rsidRDefault="00753B25" w:rsidP="00205B6C">
    <w:pPr>
      <w:pStyle w:val="Footer"/>
      <w:pBdr>
        <w:top w:val="single" w:sz="18" w:space="1" w:color="auto"/>
      </w:pBdr>
      <w:tabs>
        <w:tab w:val="clear" w:pos="4320"/>
        <w:tab w:val="clear" w:pos="8640"/>
        <w:tab w:val="center" w:pos="4680"/>
        <w:tab w:val="right" w:pos="9792"/>
      </w:tabs>
      <w:rPr>
        <w:rStyle w:val="PageNumber"/>
      </w:rPr>
    </w:pPr>
    <w:r>
      <w:rPr>
        <w:rStyle w:val="PageNumber"/>
        <w:rFonts w:ascii="Times New Roman" w:hAnsi="Times New Roman"/>
        <w:sz w:val="16"/>
      </w:rPr>
      <w:t>602dev/r.</w:t>
    </w:r>
    <w:r w:rsidR="00ED0ADE">
      <w:rPr>
        <w:rStyle w:val="PageNumber"/>
        <w:rFonts w:ascii="Times New Roman" w:hAnsi="Times New Roman"/>
        <w:sz w:val="16"/>
      </w:rPr>
      <w:t>12/03/19</w:t>
    </w:r>
    <w:r>
      <w:rPr>
        <w:rFonts w:ascii="Times New Roman" w:hAnsi="Times New Roman"/>
      </w:rPr>
      <w:tab/>
      <w:t xml:space="preserve">Page </w:t>
    </w:r>
    <w:r w:rsidR="004F2ADB">
      <w:rPr>
        <w:rStyle w:val="PageNumber"/>
        <w:rFonts w:ascii="Times New Roman" w:hAnsi="Times New Roman"/>
      </w:rPr>
      <w:fldChar w:fldCharType="begin"/>
    </w:r>
    <w:r>
      <w:rPr>
        <w:rStyle w:val="PageNumber"/>
        <w:rFonts w:ascii="Times New Roman" w:hAnsi="Times New Roman"/>
      </w:rPr>
      <w:instrText xml:space="preserve"> PAGE </w:instrText>
    </w:r>
    <w:r w:rsidR="004F2ADB">
      <w:rPr>
        <w:rStyle w:val="PageNumber"/>
        <w:rFonts w:ascii="Times New Roman" w:hAnsi="Times New Roman"/>
      </w:rPr>
      <w:fldChar w:fldCharType="separate"/>
    </w:r>
    <w:r w:rsidR="00E12DCD">
      <w:rPr>
        <w:rStyle w:val="PageNumber"/>
        <w:rFonts w:ascii="Times New Roman" w:hAnsi="Times New Roman"/>
        <w:noProof/>
      </w:rPr>
      <w:t>12</w:t>
    </w:r>
    <w:r w:rsidR="004F2ADB">
      <w:rPr>
        <w:rStyle w:val="PageNumber"/>
        <w:rFonts w:ascii="Times New Roman" w:hAnsi="Times New Roman"/>
      </w:rPr>
      <w:fldChar w:fldCharType="end"/>
    </w:r>
    <w:r>
      <w:rPr>
        <w:rFonts w:ascii="Times New Roman" w:hAnsi="Times New Roman"/>
      </w:rPr>
      <w:t xml:space="preserve"> of </w:t>
    </w:r>
    <w:r w:rsidR="00205B6C">
      <w:rPr>
        <w:rFonts w:ascii="Times New Roman" w:hAnsi="Times New Roman"/>
      </w:rPr>
      <w:t>12</w:t>
    </w:r>
    <w:r>
      <w:rPr>
        <w:rStyle w:val="PageNumber"/>
        <w:rFonts w:ascii="Times New Roman" w:hAnsi="Times New Roman"/>
      </w:rPr>
      <w:tab/>
    </w:r>
    <w:r w:rsidR="00205B6C">
      <w:rPr>
        <w:rStyle w:val="PageNumber"/>
        <w:rFonts w:ascii="Times New Roman" w:hAnsi="Times New Roman"/>
      </w:rPr>
      <w:t xml:space="preserve">   BOA </w:t>
    </w:r>
    <w:r>
      <w:rPr>
        <w:rStyle w:val="PageNumber"/>
        <w:rFonts w:ascii="Times New Roman" w:hAnsi="Times New Roman"/>
      </w:rPr>
      <w:t xml:space="preserve">Project No. </w:t>
    </w:r>
    <w:r w:rsidR="00F41497">
      <w:fldChar w:fldCharType="begin"/>
    </w:r>
    <w:r w:rsidR="00F41497">
      <w:instrText xml:space="preserve"> FILLIN  \* MERGEFORMAT </w:instrText>
    </w:r>
    <w:r w:rsidR="00F41497">
      <w:fldChar w:fldCharType="separate"/>
    </w:r>
    <w:r>
      <w:rPr>
        <w:rStyle w:val="PageNumber"/>
      </w:rPr>
      <w:t>(Project number)</w:t>
    </w:r>
    <w:r w:rsidR="00F41497">
      <w:rPr>
        <w:rStyle w:val="PageNumber"/>
      </w:rPr>
      <w:fldChar w:fldCharType="end"/>
    </w:r>
  </w:p>
  <w:p w:rsidR="00205B6C" w:rsidRDefault="00205B6C" w:rsidP="00205B6C">
    <w:pPr>
      <w:pStyle w:val="Footer"/>
      <w:pBdr>
        <w:top w:val="single" w:sz="18" w:space="1" w:color="auto"/>
      </w:pBdr>
      <w:tabs>
        <w:tab w:val="clear" w:pos="4320"/>
        <w:tab w:val="clear" w:pos="8640"/>
        <w:tab w:val="center" w:pos="4680"/>
        <w:tab w:val="right" w:pos="9630"/>
      </w:tabs>
      <w:jc w:val="right"/>
      <w:rPr>
        <w:rStyle w:val="PageNumber"/>
        <w:rFonts w:ascii="Times New Roman" w:hAnsi="Times New Roman"/>
      </w:rPr>
    </w:pPr>
    <w:r>
      <w:rPr>
        <w:rStyle w:val="PageNumber"/>
        <w:rFonts w:ascii="Times New Roman" w:hAnsi="Times New Roman"/>
      </w:rPr>
      <w:t xml:space="preserve">AIP/STATE AID Project No. </w:t>
    </w:r>
    <w:r w:rsidR="00F41497">
      <w:fldChar w:fldCharType="begin"/>
    </w:r>
    <w:r w:rsidR="00F41497">
      <w:instrText xml:space="preserve"> FILLIN  \* MERGEFORMAT </w:instrText>
    </w:r>
    <w:r w:rsidR="00F41497">
      <w:fldChar w:fldCharType="separate"/>
    </w:r>
    <w:r>
      <w:rPr>
        <w:rStyle w:val="PageNumber"/>
      </w:rPr>
      <w:t>(Project number)</w:t>
    </w:r>
    <w:r w:rsidR="00F41497">
      <w:rPr>
        <w:rStyle w:val="PageNumber"/>
      </w:rPr>
      <w:fldChar w:fldCharType="end"/>
    </w:r>
  </w:p>
  <w:p w:rsidR="00753B25" w:rsidRDefault="00753B25">
    <w:pPr>
      <w:pStyle w:val="Footer"/>
      <w:pBdr>
        <w:top w:val="single" w:sz="18" w:space="1" w:color="auto"/>
      </w:pBdr>
      <w:tabs>
        <w:tab w:val="clear" w:pos="4320"/>
        <w:tab w:val="clear" w:pos="8640"/>
        <w:tab w:val="center" w:pos="4680"/>
        <w:tab w:val="right" w:pos="9630"/>
      </w:tabs>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5B0" w:rsidRDefault="00F455B0">
      <w:r>
        <w:separator/>
      </w:r>
    </w:p>
  </w:footnote>
  <w:footnote w:type="continuationSeparator" w:id="0">
    <w:p w:rsidR="00F455B0" w:rsidRDefault="00F45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BFD" w:rsidRDefault="00322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BFD" w:rsidRDefault="00322B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BFD" w:rsidRDefault="00322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BA6CB24"/>
    <w:lvl w:ilvl="0">
      <w:numFmt w:val="decimal"/>
      <w:lvlText w:val="*"/>
      <w:lvlJc w:val="left"/>
    </w:lvl>
  </w:abstractNum>
  <w:abstractNum w:abstractNumId="1" w15:restartNumberingAfterBreak="0">
    <w:nsid w:val="03406A95"/>
    <w:multiLevelType w:val="singleLevel"/>
    <w:tmpl w:val="06925A3C"/>
    <w:lvl w:ilvl="0">
      <w:start w:val="1"/>
      <w:numFmt w:val="decimal"/>
      <w:lvlText w:val="%1. "/>
      <w:legacy w:legacy="1" w:legacySpace="0" w:legacyIndent="360"/>
      <w:lvlJc w:val="left"/>
      <w:pPr>
        <w:ind w:left="720" w:hanging="360"/>
      </w:pPr>
      <w:rPr>
        <w:rFonts w:ascii="CG Times" w:hAnsi="CG Times" w:hint="default"/>
        <w:b w:val="0"/>
        <w:i w:val="0"/>
        <w:sz w:val="24"/>
      </w:rPr>
    </w:lvl>
  </w:abstractNum>
  <w:abstractNum w:abstractNumId="2" w15:restartNumberingAfterBreak="0">
    <w:nsid w:val="0ABB4B69"/>
    <w:multiLevelType w:val="singleLevel"/>
    <w:tmpl w:val="644641BE"/>
    <w:lvl w:ilvl="0">
      <w:start w:val="1"/>
      <w:numFmt w:val="lowerLetter"/>
      <w:lvlText w:val="%1. "/>
      <w:legacy w:legacy="1" w:legacySpace="0" w:legacyIndent="360"/>
      <w:lvlJc w:val="left"/>
      <w:pPr>
        <w:ind w:left="1080" w:hanging="360"/>
      </w:pPr>
      <w:rPr>
        <w:rFonts w:ascii="CG Times" w:hAnsi="CG Times" w:hint="default"/>
        <w:b w:val="0"/>
        <w:i w:val="0"/>
        <w:sz w:val="24"/>
      </w:rPr>
    </w:lvl>
  </w:abstractNum>
  <w:abstractNum w:abstractNumId="3" w15:restartNumberingAfterBreak="0">
    <w:nsid w:val="0ADC50B5"/>
    <w:multiLevelType w:val="singleLevel"/>
    <w:tmpl w:val="F31C444E"/>
    <w:lvl w:ilvl="0">
      <w:start w:val="2"/>
      <w:numFmt w:val="decimal"/>
      <w:lvlText w:val="%1. "/>
      <w:legacy w:legacy="1" w:legacySpace="0" w:legacyIndent="360"/>
      <w:lvlJc w:val="left"/>
      <w:pPr>
        <w:ind w:left="720" w:hanging="360"/>
      </w:pPr>
      <w:rPr>
        <w:rFonts w:ascii="CG Times" w:hAnsi="CG Times" w:hint="default"/>
        <w:b w:val="0"/>
        <w:i w:val="0"/>
        <w:sz w:val="24"/>
      </w:rPr>
    </w:lvl>
  </w:abstractNum>
  <w:abstractNum w:abstractNumId="4" w15:restartNumberingAfterBreak="0">
    <w:nsid w:val="0C490A7F"/>
    <w:multiLevelType w:val="singleLevel"/>
    <w:tmpl w:val="06925A3C"/>
    <w:lvl w:ilvl="0">
      <w:start w:val="1"/>
      <w:numFmt w:val="decimal"/>
      <w:lvlText w:val="%1. "/>
      <w:legacy w:legacy="1" w:legacySpace="0" w:legacyIndent="360"/>
      <w:lvlJc w:val="left"/>
      <w:pPr>
        <w:ind w:left="1800" w:hanging="360"/>
      </w:pPr>
      <w:rPr>
        <w:rFonts w:ascii="CG Times" w:hAnsi="CG Times" w:hint="default"/>
        <w:b w:val="0"/>
        <w:i w:val="0"/>
        <w:sz w:val="24"/>
      </w:rPr>
    </w:lvl>
  </w:abstractNum>
  <w:abstractNum w:abstractNumId="5" w15:restartNumberingAfterBreak="0">
    <w:nsid w:val="20E12125"/>
    <w:multiLevelType w:val="hybridMultilevel"/>
    <w:tmpl w:val="92EA8276"/>
    <w:lvl w:ilvl="0" w:tplc="AEE8845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6" w15:restartNumberingAfterBreak="0">
    <w:nsid w:val="22B10900"/>
    <w:multiLevelType w:val="singleLevel"/>
    <w:tmpl w:val="06925A3C"/>
    <w:lvl w:ilvl="0">
      <w:start w:val="1"/>
      <w:numFmt w:val="decimal"/>
      <w:lvlText w:val="%1. "/>
      <w:legacy w:legacy="1" w:legacySpace="0" w:legacyIndent="360"/>
      <w:lvlJc w:val="left"/>
      <w:pPr>
        <w:ind w:left="1800" w:hanging="360"/>
      </w:pPr>
      <w:rPr>
        <w:rFonts w:ascii="CG Times" w:hAnsi="CG Times" w:hint="default"/>
        <w:b w:val="0"/>
        <w:i w:val="0"/>
        <w:sz w:val="24"/>
      </w:rPr>
    </w:lvl>
  </w:abstractNum>
  <w:abstractNum w:abstractNumId="7" w15:restartNumberingAfterBreak="0">
    <w:nsid w:val="34461D25"/>
    <w:multiLevelType w:val="hybridMultilevel"/>
    <w:tmpl w:val="DDE087B0"/>
    <w:lvl w:ilvl="0" w:tplc="08E69F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5250998"/>
    <w:multiLevelType w:val="singleLevel"/>
    <w:tmpl w:val="B5C01C0C"/>
    <w:lvl w:ilvl="0">
      <w:start w:val="1"/>
      <w:numFmt w:val="lowerLetter"/>
      <w:lvlText w:val="%1."/>
      <w:legacy w:legacy="1" w:legacySpace="0" w:legacyIndent="360"/>
      <w:lvlJc w:val="left"/>
      <w:pPr>
        <w:ind w:left="720" w:hanging="360"/>
      </w:pPr>
    </w:lvl>
  </w:abstractNum>
  <w:abstractNum w:abstractNumId="9" w15:restartNumberingAfterBreak="0">
    <w:nsid w:val="3A3F3B63"/>
    <w:multiLevelType w:val="singleLevel"/>
    <w:tmpl w:val="24EAACC8"/>
    <w:lvl w:ilvl="0">
      <w:start w:val="1"/>
      <w:numFmt w:val="decimal"/>
      <w:lvlText w:val="(%1)"/>
      <w:legacy w:legacy="1" w:legacySpace="0" w:legacyIndent="360"/>
      <w:lvlJc w:val="left"/>
      <w:pPr>
        <w:ind w:left="1260" w:hanging="360"/>
      </w:pPr>
    </w:lvl>
  </w:abstractNum>
  <w:abstractNum w:abstractNumId="10" w15:restartNumberingAfterBreak="0">
    <w:nsid w:val="3E3B1638"/>
    <w:multiLevelType w:val="singleLevel"/>
    <w:tmpl w:val="23BE8F90"/>
    <w:lvl w:ilvl="0">
      <w:start w:val="3"/>
      <w:numFmt w:val="lowerLetter"/>
      <w:lvlText w:val="%1. "/>
      <w:legacy w:legacy="1" w:legacySpace="0" w:legacyIndent="360"/>
      <w:lvlJc w:val="left"/>
      <w:pPr>
        <w:ind w:left="1080" w:hanging="360"/>
      </w:pPr>
      <w:rPr>
        <w:rFonts w:ascii="CG Times" w:hAnsi="CG Times" w:hint="default"/>
        <w:b w:val="0"/>
        <w:i w:val="0"/>
        <w:sz w:val="24"/>
      </w:rPr>
    </w:lvl>
  </w:abstractNum>
  <w:abstractNum w:abstractNumId="11" w15:restartNumberingAfterBreak="0">
    <w:nsid w:val="41A05616"/>
    <w:multiLevelType w:val="singleLevel"/>
    <w:tmpl w:val="B5C01C0C"/>
    <w:lvl w:ilvl="0">
      <w:start w:val="1"/>
      <w:numFmt w:val="lowerLetter"/>
      <w:lvlText w:val="%1."/>
      <w:legacy w:legacy="1" w:legacySpace="0" w:legacyIndent="360"/>
      <w:lvlJc w:val="left"/>
      <w:pPr>
        <w:ind w:left="720" w:hanging="360"/>
      </w:pPr>
    </w:lvl>
  </w:abstractNum>
  <w:abstractNum w:abstractNumId="12" w15:restartNumberingAfterBreak="0">
    <w:nsid w:val="4542396C"/>
    <w:multiLevelType w:val="singleLevel"/>
    <w:tmpl w:val="4E72DC06"/>
    <w:lvl w:ilvl="0">
      <w:start w:val="1"/>
      <w:numFmt w:val="lowerRoman"/>
      <w:lvlText w:val="(%1)"/>
      <w:legacy w:legacy="1" w:legacySpace="0" w:legacyIndent="360"/>
      <w:lvlJc w:val="left"/>
      <w:pPr>
        <w:ind w:left="1350" w:hanging="360"/>
      </w:pPr>
    </w:lvl>
  </w:abstractNum>
  <w:abstractNum w:abstractNumId="13" w15:restartNumberingAfterBreak="0">
    <w:nsid w:val="5B714B4A"/>
    <w:multiLevelType w:val="singleLevel"/>
    <w:tmpl w:val="20BAF7B6"/>
    <w:lvl w:ilvl="0">
      <w:start w:val="4"/>
      <w:numFmt w:val="decimal"/>
      <w:lvlText w:val="%1. "/>
      <w:legacy w:legacy="1" w:legacySpace="0" w:legacyIndent="360"/>
      <w:lvlJc w:val="left"/>
      <w:pPr>
        <w:ind w:left="1260" w:hanging="360"/>
      </w:pPr>
      <w:rPr>
        <w:rFonts w:ascii="CG Times" w:hAnsi="CG Times" w:hint="default"/>
        <w:b/>
        <w:i w:val="0"/>
        <w:sz w:val="24"/>
      </w:rPr>
    </w:lvl>
  </w:abstractNum>
  <w:abstractNum w:abstractNumId="14" w15:restartNumberingAfterBreak="0">
    <w:nsid w:val="66162E86"/>
    <w:multiLevelType w:val="singleLevel"/>
    <w:tmpl w:val="06925A3C"/>
    <w:lvl w:ilvl="0">
      <w:start w:val="1"/>
      <w:numFmt w:val="decimal"/>
      <w:lvlText w:val="%1. "/>
      <w:legacy w:legacy="1" w:legacySpace="0" w:legacyIndent="360"/>
      <w:lvlJc w:val="left"/>
      <w:pPr>
        <w:ind w:left="360" w:hanging="360"/>
      </w:pPr>
      <w:rPr>
        <w:rFonts w:ascii="CG Times" w:hAnsi="CG Times" w:hint="default"/>
        <w:b w:val="0"/>
        <w:i w:val="0"/>
        <w:sz w:val="24"/>
      </w:rPr>
    </w:lvl>
  </w:abstractNum>
  <w:abstractNum w:abstractNumId="15" w15:restartNumberingAfterBreak="0">
    <w:nsid w:val="685015BF"/>
    <w:multiLevelType w:val="hybridMultilevel"/>
    <w:tmpl w:val="A82404F2"/>
    <w:lvl w:ilvl="0" w:tplc="74044222">
      <w:start w:val="1"/>
      <w:numFmt w:val="lowerLetter"/>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6"/>
  </w:num>
  <w:num w:numId="2">
    <w:abstractNumId w:val="4"/>
  </w:num>
  <w:num w:numId="3">
    <w:abstractNumId w:val="1"/>
  </w:num>
  <w:num w:numId="4">
    <w:abstractNumId w:val="3"/>
  </w:num>
  <w:num w:numId="5">
    <w:abstractNumId w:val="2"/>
  </w:num>
  <w:num w:numId="6">
    <w:abstractNumId w:val="10"/>
  </w:num>
  <w:num w:numId="7">
    <w:abstractNumId w:val="9"/>
  </w:num>
  <w:num w:numId="8">
    <w:abstractNumId w:val="11"/>
  </w:num>
  <w:num w:numId="9">
    <w:abstractNumId w:val="8"/>
  </w:num>
  <w:num w:numId="10">
    <w:abstractNumId w:val="14"/>
  </w:num>
  <w:num w:numId="11">
    <w:abstractNumId w:val="12"/>
  </w:num>
  <w:num w:numId="12">
    <w:abstractNumId w:val="0"/>
    <w:lvlOverride w:ilvl="0">
      <w:lvl w:ilvl="0">
        <w:start w:val="1"/>
        <w:numFmt w:val="bullet"/>
        <w:lvlText w:val=""/>
        <w:legacy w:legacy="1" w:legacySpace="0" w:legacyIndent="450"/>
        <w:lvlJc w:val="left"/>
        <w:pPr>
          <w:ind w:left="1950" w:hanging="450"/>
        </w:pPr>
        <w:rPr>
          <w:rFonts w:ascii="Symbol" w:hAnsi="Symbol" w:hint="default"/>
        </w:rPr>
      </w:lvl>
    </w:lvlOverride>
  </w:num>
  <w:num w:numId="13">
    <w:abstractNumId w:val="0"/>
    <w:lvlOverride w:ilvl="0">
      <w:lvl w:ilvl="0">
        <w:start w:val="1"/>
        <w:numFmt w:val="bullet"/>
        <w:lvlText w:val=""/>
        <w:legacy w:legacy="1" w:legacySpace="0" w:legacyIndent="360"/>
        <w:lvlJc w:val="left"/>
        <w:pPr>
          <w:ind w:left="234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530" w:hanging="360"/>
        </w:pPr>
        <w:rPr>
          <w:rFonts w:ascii="Symbol" w:hAnsi="Symbol" w:hint="default"/>
        </w:rPr>
      </w:lvl>
    </w:lvlOverride>
  </w:num>
  <w:num w:numId="15">
    <w:abstractNumId w:val="13"/>
  </w:num>
  <w:num w:numId="16">
    <w:abstractNumId w:val="15"/>
  </w:num>
  <w:num w:numId="17">
    <w:abstractNumId w:val="7"/>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3D"/>
    <w:rsid w:val="00003A9E"/>
    <w:rsid w:val="000044C2"/>
    <w:rsid w:val="0001493A"/>
    <w:rsid w:val="0003638E"/>
    <w:rsid w:val="0006042B"/>
    <w:rsid w:val="001263A7"/>
    <w:rsid w:val="00133281"/>
    <w:rsid w:val="00157340"/>
    <w:rsid w:val="001C5FC5"/>
    <w:rsid w:val="001E13D8"/>
    <w:rsid w:val="00205B6C"/>
    <w:rsid w:val="00236902"/>
    <w:rsid w:val="002430C4"/>
    <w:rsid w:val="0024399D"/>
    <w:rsid w:val="00292C72"/>
    <w:rsid w:val="00322BFD"/>
    <w:rsid w:val="00334379"/>
    <w:rsid w:val="003449DF"/>
    <w:rsid w:val="0035742E"/>
    <w:rsid w:val="003C72EE"/>
    <w:rsid w:val="003D2C49"/>
    <w:rsid w:val="003E3061"/>
    <w:rsid w:val="00412736"/>
    <w:rsid w:val="00412FAA"/>
    <w:rsid w:val="00442735"/>
    <w:rsid w:val="00457C98"/>
    <w:rsid w:val="00460CFC"/>
    <w:rsid w:val="004D43AC"/>
    <w:rsid w:val="004F2ADB"/>
    <w:rsid w:val="00511CAC"/>
    <w:rsid w:val="005169E2"/>
    <w:rsid w:val="00550216"/>
    <w:rsid w:val="00570593"/>
    <w:rsid w:val="005962CF"/>
    <w:rsid w:val="00616D63"/>
    <w:rsid w:val="00627191"/>
    <w:rsid w:val="006616D4"/>
    <w:rsid w:val="0069156F"/>
    <w:rsid w:val="007144B8"/>
    <w:rsid w:val="00734C1B"/>
    <w:rsid w:val="00753B25"/>
    <w:rsid w:val="00781504"/>
    <w:rsid w:val="00784461"/>
    <w:rsid w:val="00797C1B"/>
    <w:rsid w:val="007D6320"/>
    <w:rsid w:val="007D6558"/>
    <w:rsid w:val="007D7E2A"/>
    <w:rsid w:val="007E7CB9"/>
    <w:rsid w:val="007F2C18"/>
    <w:rsid w:val="00840969"/>
    <w:rsid w:val="00860CB3"/>
    <w:rsid w:val="00890C43"/>
    <w:rsid w:val="008911CE"/>
    <w:rsid w:val="008A5491"/>
    <w:rsid w:val="008C2FA1"/>
    <w:rsid w:val="008F4A9E"/>
    <w:rsid w:val="009628F1"/>
    <w:rsid w:val="00966A86"/>
    <w:rsid w:val="009E17DE"/>
    <w:rsid w:val="009E3E84"/>
    <w:rsid w:val="00A27E58"/>
    <w:rsid w:val="00A53CDA"/>
    <w:rsid w:val="00A919A9"/>
    <w:rsid w:val="00A96BEA"/>
    <w:rsid w:val="00AC30F7"/>
    <w:rsid w:val="00AE0A59"/>
    <w:rsid w:val="00B11220"/>
    <w:rsid w:val="00B11914"/>
    <w:rsid w:val="00B61DCB"/>
    <w:rsid w:val="00B80053"/>
    <w:rsid w:val="00BE5951"/>
    <w:rsid w:val="00C02068"/>
    <w:rsid w:val="00C0793D"/>
    <w:rsid w:val="00C122DF"/>
    <w:rsid w:val="00C146BA"/>
    <w:rsid w:val="00C464A9"/>
    <w:rsid w:val="00CB630C"/>
    <w:rsid w:val="00CC5873"/>
    <w:rsid w:val="00CE1F98"/>
    <w:rsid w:val="00CE26B5"/>
    <w:rsid w:val="00CE42F9"/>
    <w:rsid w:val="00D27624"/>
    <w:rsid w:val="00D73878"/>
    <w:rsid w:val="00D74399"/>
    <w:rsid w:val="00D901AC"/>
    <w:rsid w:val="00DA41DF"/>
    <w:rsid w:val="00DD29E8"/>
    <w:rsid w:val="00DE71ED"/>
    <w:rsid w:val="00E06450"/>
    <w:rsid w:val="00E12DCD"/>
    <w:rsid w:val="00E22301"/>
    <w:rsid w:val="00E8299D"/>
    <w:rsid w:val="00E92059"/>
    <w:rsid w:val="00ED0ADE"/>
    <w:rsid w:val="00F06183"/>
    <w:rsid w:val="00F20E6D"/>
    <w:rsid w:val="00F274AC"/>
    <w:rsid w:val="00F41497"/>
    <w:rsid w:val="00F4307C"/>
    <w:rsid w:val="00F455B0"/>
    <w:rsid w:val="00F57490"/>
    <w:rsid w:val="00F66574"/>
    <w:rsid w:val="00F7625A"/>
    <w:rsid w:val="00FB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EDD70"/>
  <w15:docId w15:val="{E8D2747B-35DA-4CCF-B0DF-3048A18D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30C"/>
    <w:pPr>
      <w:overflowPunct w:val="0"/>
      <w:autoSpaceDE w:val="0"/>
      <w:autoSpaceDN w:val="0"/>
      <w:adjustRightInd w:val="0"/>
      <w:textAlignment w:val="baseline"/>
    </w:pPr>
    <w:rPr>
      <w:rFonts w:ascii="CG Omega" w:hAnsi="CG Omega"/>
      <w:sz w:val="22"/>
    </w:rPr>
  </w:style>
  <w:style w:type="paragraph" w:styleId="Heading1">
    <w:name w:val="heading 1"/>
    <w:basedOn w:val="Normal"/>
    <w:next w:val="Normal"/>
    <w:qFormat/>
    <w:rsid w:val="00CB630C"/>
    <w:pPr>
      <w:keepNext/>
      <w:jc w:val="center"/>
      <w:outlineLvl w:val="0"/>
    </w:pPr>
    <w:rPr>
      <w:rFonts w:ascii="CG Times" w:hAnsi="CG 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B630C"/>
    <w:pPr>
      <w:tabs>
        <w:tab w:val="center" w:pos="4320"/>
        <w:tab w:val="right" w:pos="8640"/>
      </w:tabs>
    </w:pPr>
  </w:style>
  <w:style w:type="paragraph" w:styleId="Footer">
    <w:name w:val="footer"/>
    <w:basedOn w:val="Normal"/>
    <w:semiHidden/>
    <w:rsid w:val="00CB630C"/>
    <w:pPr>
      <w:tabs>
        <w:tab w:val="center" w:pos="4320"/>
        <w:tab w:val="right" w:pos="8640"/>
      </w:tabs>
    </w:pPr>
  </w:style>
  <w:style w:type="character" w:styleId="PageNumber">
    <w:name w:val="page number"/>
    <w:basedOn w:val="DefaultParagraphFont"/>
    <w:semiHidden/>
    <w:rsid w:val="00CB630C"/>
  </w:style>
  <w:style w:type="paragraph" w:styleId="TOC1">
    <w:name w:val="toc 1"/>
    <w:basedOn w:val="Normal"/>
    <w:next w:val="Normal"/>
    <w:semiHidden/>
    <w:rsid w:val="00CB630C"/>
    <w:pPr>
      <w:tabs>
        <w:tab w:val="right" w:leader="dot" w:pos="9792"/>
      </w:tabs>
    </w:pPr>
  </w:style>
  <w:style w:type="paragraph" w:styleId="TOC2">
    <w:name w:val="toc 2"/>
    <w:basedOn w:val="Normal"/>
    <w:next w:val="Normal"/>
    <w:semiHidden/>
    <w:rsid w:val="00CB630C"/>
    <w:pPr>
      <w:tabs>
        <w:tab w:val="right" w:leader="dot" w:pos="9792"/>
      </w:tabs>
      <w:ind w:left="220"/>
    </w:pPr>
  </w:style>
  <w:style w:type="paragraph" w:styleId="TOC3">
    <w:name w:val="toc 3"/>
    <w:basedOn w:val="Normal"/>
    <w:next w:val="Normal"/>
    <w:semiHidden/>
    <w:rsid w:val="00CB630C"/>
    <w:pPr>
      <w:tabs>
        <w:tab w:val="right" w:leader="dot" w:pos="9792"/>
      </w:tabs>
      <w:ind w:left="440"/>
    </w:pPr>
  </w:style>
  <w:style w:type="paragraph" w:styleId="TOC4">
    <w:name w:val="toc 4"/>
    <w:basedOn w:val="Normal"/>
    <w:next w:val="Normal"/>
    <w:semiHidden/>
    <w:rsid w:val="00CB630C"/>
    <w:pPr>
      <w:tabs>
        <w:tab w:val="right" w:leader="dot" w:pos="9792"/>
      </w:tabs>
      <w:ind w:left="660"/>
    </w:pPr>
  </w:style>
  <w:style w:type="paragraph" w:styleId="TOC5">
    <w:name w:val="toc 5"/>
    <w:basedOn w:val="Normal"/>
    <w:next w:val="Normal"/>
    <w:semiHidden/>
    <w:rsid w:val="00CB630C"/>
    <w:pPr>
      <w:tabs>
        <w:tab w:val="right" w:leader="dot" w:pos="9792"/>
      </w:tabs>
      <w:ind w:left="880"/>
    </w:pPr>
  </w:style>
  <w:style w:type="paragraph" w:styleId="TOC6">
    <w:name w:val="toc 6"/>
    <w:basedOn w:val="Normal"/>
    <w:next w:val="Normal"/>
    <w:semiHidden/>
    <w:rsid w:val="00CB630C"/>
    <w:pPr>
      <w:tabs>
        <w:tab w:val="right" w:leader="dot" w:pos="9792"/>
      </w:tabs>
      <w:ind w:left="1100"/>
    </w:pPr>
  </w:style>
  <w:style w:type="paragraph" w:styleId="TOC7">
    <w:name w:val="toc 7"/>
    <w:basedOn w:val="Normal"/>
    <w:next w:val="Normal"/>
    <w:semiHidden/>
    <w:rsid w:val="00CB630C"/>
    <w:pPr>
      <w:tabs>
        <w:tab w:val="right" w:leader="dot" w:pos="9792"/>
      </w:tabs>
      <w:ind w:left="1320"/>
    </w:pPr>
  </w:style>
  <w:style w:type="paragraph" w:styleId="TOC8">
    <w:name w:val="toc 8"/>
    <w:basedOn w:val="Normal"/>
    <w:next w:val="Normal"/>
    <w:semiHidden/>
    <w:rsid w:val="00CB630C"/>
    <w:pPr>
      <w:tabs>
        <w:tab w:val="right" w:leader="dot" w:pos="9792"/>
      </w:tabs>
      <w:ind w:left="1540"/>
    </w:pPr>
  </w:style>
  <w:style w:type="paragraph" w:styleId="TOC9">
    <w:name w:val="toc 9"/>
    <w:basedOn w:val="Normal"/>
    <w:next w:val="Normal"/>
    <w:semiHidden/>
    <w:rsid w:val="00CB630C"/>
    <w:pPr>
      <w:tabs>
        <w:tab w:val="right" w:leader="dot" w:pos="9792"/>
      </w:tabs>
      <w:ind w:left="1760"/>
    </w:pPr>
  </w:style>
  <w:style w:type="paragraph" w:styleId="BodyText2">
    <w:name w:val="Body Text 2"/>
    <w:basedOn w:val="Normal"/>
    <w:semiHidden/>
    <w:rsid w:val="00CB630C"/>
    <w:pPr>
      <w:tabs>
        <w:tab w:val="left" w:pos="600"/>
        <w:tab w:val="left" w:pos="108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1080"/>
    </w:pPr>
    <w:rPr>
      <w:rFonts w:ascii="CG Times" w:hAnsi="CG Times"/>
      <w:sz w:val="24"/>
    </w:rPr>
  </w:style>
  <w:style w:type="paragraph" w:styleId="Title">
    <w:name w:val="Title"/>
    <w:basedOn w:val="Normal"/>
    <w:qFormat/>
    <w:rsid w:val="00CB630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Pr>
      <w:rFonts w:ascii="CG Times" w:hAnsi="CG Times"/>
      <w:b/>
      <w:sz w:val="36"/>
    </w:rPr>
  </w:style>
  <w:style w:type="paragraph" w:styleId="ListParagraph">
    <w:name w:val="List Paragraph"/>
    <w:basedOn w:val="Normal"/>
    <w:uiPriority w:val="34"/>
    <w:qFormat/>
    <w:rsid w:val="006616D4"/>
    <w:pPr>
      <w:ind w:left="720"/>
      <w:contextualSpacing/>
    </w:pPr>
  </w:style>
  <w:style w:type="paragraph" w:styleId="BalloonText">
    <w:name w:val="Balloon Text"/>
    <w:basedOn w:val="Normal"/>
    <w:link w:val="BalloonTextChar"/>
    <w:uiPriority w:val="99"/>
    <w:semiHidden/>
    <w:unhideWhenUsed/>
    <w:rsid w:val="00CE42F9"/>
    <w:rPr>
      <w:rFonts w:ascii="Tahoma" w:hAnsi="Tahoma" w:cs="Tahoma"/>
      <w:sz w:val="16"/>
      <w:szCs w:val="16"/>
    </w:rPr>
  </w:style>
  <w:style w:type="character" w:customStyle="1" w:styleId="BalloonTextChar">
    <w:name w:val="Balloon Text Char"/>
    <w:basedOn w:val="DefaultParagraphFont"/>
    <w:link w:val="BalloonText"/>
    <w:uiPriority w:val="99"/>
    <w:semiHidden/>
    <w:rsid w:val="00CE4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15BA4-AFDA-48BD-B67B-49D1FD8A8CC2}">
  <ds:schemaRefs>
    <ds:schemaRef ds:uri="http://schemas.openxmlformats.org/officeDocument/2006/bibliography"/>
  </ds:schemaRefs>
</ds:datastoreItem>
</file>

<file path=customXml/itemProps2.xml><?xml version="1.0" encoding="utf-8"?>
<ds:datastoreItem xmlns:ds="http://schemas.openxmlformats.org/officeDocument/2006/customXml" ds:itemID="{D301E0F1-7678-48C6-B3D6-B6D36E10A542}">
  <ds:schemaRefs>
    <ds:schemaRef ds:uri="http://schemas.microsoft.com/sharepoint/v3/contenttype/forms"/>
  </ds:schemaRefs>
</ds:datastoreItem>
</file>

<file path=customXml/itemProps3.xml><?xml version="1.0" encoding="utf-8"?>
<ds:datastoreItem xmlns:ds="http://schemas.openxmlformats.org/officeDocument/2006/customXml" ds:itemID="{01A09E4F-4CB7-4A24-829A-870491B96DB6}"/>
</file>

<file path=customXml/itemProps4.xml><?xml version="1.0" encoding="utf-8"?>
<ds:datastoreItem xmlns:ds="http://schemas.openxmlformats.org/officeDocument/2006/customXml" ds:itemID="{9D1A39AE-0AEF-4E9A-8109-B797C0336354}">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BDBC3316-D534-4A27-8BF7-C8754619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3893</Words>
  <Characters>23771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CONTRACT FOR (Planning, Design, Surveying, Construction Architectural)</vt:lpstr>
    </vt:vector>
  </TitlesOfParts>
  <Company>WisDOT</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(Planning, Design, Surveying, Construction Architectural)</dc:title>
  <dc:subject>CONTRACT FOR (Planning, Design, Surveying, Construction Architectural)</dc:subject>
  <dc:creator>WisDOT</dc:creator>
  <cp:keywords>contract, planning contract, consultant, consultant services</cp:keywords>
  <cp:lastModifiedBy>Rickman, Jean A - DOT (DTIM)</cp:lastModifiedBy>
  <cp:revision>11</cp:revision>
  <cp:lastPrinted>2015-10-23T13:37:00Z</cp:lastPrinted>
  <dcterms:created xsi:type="dcterms:W3CDTF">2017-03-01T20:07:00Z</dcterms:created>
  <dcterms:modified xsi:type="dcterms:W3CDTF">2019-12-03T17:26:00Z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